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42DC5">
        <w:fldChar w:fldCharType="begin"/>
      </w:r>
      <w:r w:rsidR="00442DC5">
        <w:instrText xml:space="preserve"> DOCPROPERTY  TSG/WGRef  \* MERGEFORMAT </w:instrText>
      </w:r>
      <w:r w:rsidR="00442DC5">
        <w:fldChar w:fldCharType="separate"/>
      </w:r>
      <w:r w:rsidR="003609EF">
        <w:rPr>
          <w:b/>
          <w:noProof/>
          <w:sz w:val="24"/>
        </w:rPr>
        <w:t>RAN2</w:t>
      </w:r>
      <w:r w:rsidR="00442DC5">
        <w:rPr>
          <w:b/>
          <w:noProof/>
          <w:sz w:val="24"/>
        </w:rPr>
        <w:fldChar w:fldCharType="end"/>
      </w:r>
      <w:r w:rsidR="00C66BA2">
        <w:rPr>
          <w:b/>
          <w:noProof/>
          <w:sz w:val="24"/>
        </w:rPr>
        <w:t xml:space="preserve"> </w:t>
      </w:r>
      <w:r>
        <w:rPr>
          <w:b/>
          <w:noProof/>
          <w:sz w:val="24"/>
        </w:rPr>
        <w:t>Meeting #</w:t>
      </w:r>
      <w:r w:rsidR="00442DC5">
        <w:fldChar w:fldCharType="begin"/>
      </w:r>
      <w:r w:rsidR="00442DC5">
        <w:instrText xml:space="preserve"> DOCPROPERTY  MtgSeq  \* MERGEFORMAT </w:instrText>
      </w:r>
      <w:r w:rsidR="00442DC5">
        <w:fldChar w:fldCharType="separate"/>
      </w:r>
      <w:r w:rsidR="003609EF" w:rsidRPr="00BA51D9">
        <w:rPr>
          <w:b/>
          <w:noProof/>
          <w:sz w:val="24"/>
        </w:rPr>
        <w:t>95</w:t>
      </w:r>
      <w:r w:rsidR="00442DC5">
        <w:rPr>
          <w:b/>
          <w:noProof/>
          <w:sz w:val="24"/>
        </w:rPr>
        <w:fldChar w:fldCharType="end"/>
      </w:r>
      <w:r>
        <w:rPr>
          <w:b/>
          <w:i/>
          <w:noProof/>
          <w:sz w:val="28"/>
        </w:rPr>
        <w:tab/>
      </w:r>
      <w:r w:rsidR="00442DC5">
        <w:fldChar w:fldCharType="begin"/>
      </w:r>
      <w:r w:rsidR="00442DC5">
        <w:instrText xml:space="preserve"> DOCPROPERTY  Tdoc#  \* MERGEFORMAT </w:instrText>
      </w:r>
      <w:r w:rsidR="00442DC5">
        <w:fldChar w:fldCharType="separate"/>
      </w:r>
      <w:r w:rsidR="00E13F3D" w:rsidRPr="00E13F3D">
        <w:rPr>
          <w:b/>
          <w:i/>
          <w:noProof/>
          <w:sz w:val="28"/>
        </w:rPr>
        <w:t>R2-165453</w:t>
      </w:r>
      <w:r w:rsidR="00442DC5">
        <w:rPr>
          <w:b/>
          <w:i/>
          <w:noProof/>
          <w:sz w:val="28"/>
        </w:rPr>
        <w:fldChar w:fldCharType="end"/>
      </w:r>
    </w:p>
    <w:p w:rsidR="001E41F3" w:rsidRDefault="00442D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Aug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2D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25.331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2D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5884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2D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2D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D71B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D71B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05A6">
            <w:pPr>
              <w:pStyle w:val="CRCoverPage"/>
              <w:spacing w:after="0"/>
              <w:ind w:left="100"/>
              <w:rPr>
                <w:noProof/>
              </w:rPr>
            </w:pPr>
            <w:fldSimple w:instr=" DOCPROPERTY  CrTitle  \* MERGEFORMAT ">
              <w:r w:rsidR="002640DD">
                <w:t>Introduction of HS-SCCH DRx feature in enhanced Cell Fach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2DC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205A6"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041D6A" w:rsidTr="00547111">
        <w:tc>
          <w:tcPr>
            <w:tcW w:w="1843" w:type="dxa"/>
            <w:tcBorders>
              <w:left w:val="single" w:sz="4" w:space="0" w:color="auto"/>
            </w:tcBorders>
          </w:tcPr>
          <w:p w:rsidR="00041D6A" w:rsidRDefault="00041D6A" w:rsidP="00041D6A">
            <w:pPr>
              <w:pStyle w:val="CRCoverPage"/>
              <w:tabs>
                <w:tab w:val="right" w:pos="1759"/>
              </w:tabs>
              <w:spacing w:after="0"/>
              <w:rPr>
                <w:b/>
                <w:i/>
                <w:noProof/>
              </w:rPr>
            </w:pPr>
            <w:r>
              <w:rPr>
                <w:b/>
                <w:i/>
                <w:noProof/>
              </w:rPr>
              <w:t>Work item code:</w:t>
            </w:r>
          </w:p>
        </w:tc>
        <w:tc>
          <w:tcPr>
            <w:tcW w:w="3686" w:type="dxa"/>
            <w:gridSpan w:val="5"/>
            <w:shd w:val="pct30" w:color="FFFF00" w:fill="auto"/>
          </w:tcPr>
          <w:p w:rsidR="00041D6A" w:rsidRDefault="00442DC5" w:rsidP="00041D6A">
            <w:pPr>
              <w:pStyle w:val="CRCoverPage"/>
              <w:spacing w:after="0"/>
              <w:ind w:left="100"/>
              <w:rPr>
                <w:noProof/>
              </w:rPr>
            </w:pPr>
            <w:r>
              <w:fldChar w:fldCharType="begin"/>
            </w:r>
            <w:r>
              <w:instrText xml:space="preserve"> DOCPROPERTY  RelatedWis  \* MERGEFORMAT </w:instrText>
            </w:r>
            <w:r>
              <w:fldChar w:fldCharType="separate"/>
            </w:r>
            <w:r w:rsidR="00041D6A">
              <w:rPr>
                <w:noProof/>
              </w:rPr>
              <w:t>FACH_DTXDRX-Core</w:t>
            </w:r>
            <w:r>
              <w:rPr>
                <w:noProof/>
              </w:rPr>
              <w:fldChar w:fldCharType="end"/>
            </w:r>
          </w:p>
        </w:tc>
        <w:tc>
          <w:tcPr>
            <w:tcW w:w="567" w:type="dxa"/>
            <w:tcBorders>
              <w:left w:val="nil"/>
            </w:tcBorders>
          </w:tcPr>
          <w:p w:rsidR="00041D6A" w:rsidRDefault="00041D6A" w:rsidP="00041D6A">
            <w:pPr>
              <w:pStyle w:val="CRCoverPage"/>
              <w:spacing w:after="0"/>
              <w:ind w:right="100"/>
              <w:rPr>
                <w:noProof/>
              </w:rPr>
            </w:pPr>
          </w:p>
        </w:tc>
        <w:tc>
          <w:tcPr>
            <w:tcW w:w="1417" w:type="dxa"/>
            <w:gridSpan w:val="3"/>
            <w:tcBorders>
              <w:left w:val="nil"/>
            </w:tcBorders>
          </w:tcPr>
          <w:p w:rsidR="00041D6A" w:rsidRDefault="00041D6A" w:rsidP="00041D6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41D6A" w:rsidRDefault="00442DC5" w:rsidP="00041D6A">
            <w:pPr>
              <w:pStyle w:val="CRCoverPage"/>
              <w:spacing w:after="0"/>
              <w:ind w:left="100"/>
              <w:rPr>
                <w:noProof/>
              </w:rPr>
            </w:pPr>
            <w:r>
              <w:fldChar w:fldCharType="begin"/>
            </w:r>
            <w:r>
              <w:instrText xml:space="preserve"> DOCPROPERTY  ResDate  \* MERGEFORMAT </w:instrText>
            </w:r>
            <w:r>
              <w:fldChar w:fldCharType="separate"/>
            </w:r>
            <w:r w:rsidR="00041D6A">
              <w:rPr>
                <w:noProof/>
              </w:rPr>
              <w:t>2016-08-12</w:t>
            </w:r>
            <w:r>
              <w:rPr>
                <w:noProof/>
              </w:rPr>
              <w:fldChar w:fldCharType="end"/>
            </w:r>
          </w:p>
        </w:tc>
      </w:tr>
      <w:tr w:rsidR="00041D6A" w:rsidTr="00547111">
        <w:tc>
          <w:tcPr>
            <w:tcW w:w="1843" w:type="dxa"/>
            <w:tcBorders>
              <w:left w:val="single" w:sz="4" w:space="0" w:color="auto"/>
            </w:tcBorders>
          </w:tcPr>
          <w:p w:rsidR="00041D6A" w:rsidRDefault="00041D6A" w:rsidP="00041D6A">
            <w:pPr>
              <w:pStyle w:val="CRCoverPage"/>
              <w:spacing w:after="0"/>
              <w:rPr>
                <w:b/>
                <w:i/>
                <w:noProof/>
                <w:sz w:val="8"/>
                <w:szCs w:val="8"/>
              </w:rPr>
            </w:pPr>
          </w:p>
        </w:tc>
        <w:tc>
          <w:tcPr>
            <w:tcW w:w="1986" w:type="dxa"/>
            <w:gridSpan w:val="4"/>
          </w:tcPr>
          <w:p w:rsidR="00041D6A" w:rsidRDefault="00041D6A" w:rsidP="00041D6A">
            <w:pPr>
              <w:pStyle w:val="CRCoverPage"/>
              <w:spacing w:after="0"/>
              <w:rPr>
                <w:noProof/>
                <w:sz w:val="8"/>
                <w:szCs w:val="8"/>
              </w:rPr>
            </w:pPr>
          </w:p>
        </w:tc>
        <w:tc>
          <w:tcPr>
            <w:tcW w:w="2267" w:type="dxa"/>
            <w:gridSpan w:val="2"/>
          </w:tcPr>
          <w:p w:rsidR="00041D6A" w:rsidRDefault="00041D6A" w:rsidP="00041D6A">
            <w:pPr>
              <w:pStyle w:val="CRCoverPage"/>
              <w:spacing w:after="0"/>
              <w:rPr>
                <w:noProof/>
                <w:sz w:val="8"/>
                <w:szCs w:val="8"/>
              </w:rPr>
            </w:pPr>
          </w:p>
        </w:tc>
        <w:tc>
          <w:tcPr>
            <w:tcW w:w="1417" w:type="dxa"/>
            <w:gridSpan w:val="3"/>
          </w:tcPr>
          <w:p w:rsidR="00041D6A" w:rsidRDefault="00041D6A" w:rsidP="00041D6A">
            <w:pPr>
              <w:pStyle w:val="CRCoverPage"/>
              <w:spacing w:after="0"/>
              <w:rPr>
                <w:noProof/>
                <w:sz w:val="8"/>
                <w:szCs w:val="8"/>
              </w:rPr>
            </w:pPr>
          </w:p>
        </w:tc>
        <w:tc>
          <w:tcPr>
            <w:tcW w:w="2127" w:type="dxa"/>
            <w:tcBorders>
              <w:right w:val="single" w:sz="4" w:space="0" w:color="auto"/>
            </w:tcBorders>
          </w:tcPr>
          <w:p w:rsidR="00041D6A" w:rsidRDefault="00041D6A" w:rsidP="00041D6A">
            <w:pPr>
              <w:pStyle w:val="CRCoverPage"/>
              <w:spacing w:after="0"/>
              <w:rPr>
                <w:noProof/>
                <w:sz w:val="8"/>
                <w:szCs w:val="8"/>
              </w:rPr>
            </w:pPr>
          </w:p>
        </w:tc>
      </w:tr>
      <w:tr w:rsidR="00041D6A" w:rsidTr="00547111">
        <w:trPr>
          <w:cantSplit/>
        </w:trPr>
        <w:tc>
          <w:tcPr>
            <w:tcW w:w="1843" w:type="dxa"/>
            <w:tcBorders>
              <w:left w:val="single" w:sz="4" w:space="0" w:color="auto"/>
            </w:tcBorders>
          </w:tcPr>
          <w:p w:rsidR="00041D6A" w:rsidRDefault="00041D6A" w:rsidP="00041D6A">
            <w:pPr>
              <w:pStyle w:val="CRCoverPage"/>
              <w:tabs>
                <w:tab w:val="right" w:pos="1759"/>
              </w:tabs>
              <w:spacing w:after="0"/>
              <w:rPr>
                <w:b/>
                <w:i/>
                <w:noProof/>
              </w:rPr>
            </w:pPr>
            <w:r>
              <w:rPr>
                <w:b/>
                <w:i/>
                <w:noProof/>
              </w:rPr>
              <w:t>Category:</w:t>
            </w:r>
          </w:p>
        </w:tc>
        <w:tc>
          <w:tcPr>
            <w:tcW w:w="851" w:type="dxa"/>
            <w:shd w:val="pct30" w:color="FFFF00" w:fill="auto"/>
          </w:tcPr>
          <w:p w:rsidR="00041D6A" w:rsidRDefault="00442DC5" w:rsidP="00041D6A">
            <w:pPr>
              <w:pStyle w:val="CRCoverPage"/>
              <w:spacing w:after="0"/>
              <w:ind w:left="100" w:right="-609"/>
              <w:rPr>
                <w:b/>
                <w:noProof/>
              </w:rPr>
            </w:pPr>
            <w:r>
              <w:fldChar w:fldCharType="begin"/>
            </w:r>
            <w:r>
              <w:instrText xml:space="preserve"> DOCPROPERTY  Cat  \* MERGEFORMAT </w:instrText>
            </w:r>
            <w:r>
              <w:fldChar w:fldCharType="separate"/>
            </w:r>
            <w:r w:rsidR="00041D6A">
              <w:rPr>
                <w:b/>
                <w:noProof/>
              </w:rPr>
              <w:t>B</w:t>
            </w:r>
            <w:r>
              <w:rPr>
                <w:b/>
                <w:noProof/>
              </w:rPr>
              <w:fldChar w:fldCharType="end"/>
            </w:r>
          </w:p>
        </w:tc>
        <w:tc>
          <w:tcPr>
            <w:tcW w:w="3402" w:type="dxa"/>
            <w:gridSpan w:val="5"/>
            <w:tcBorders>
              <w:left w:val="nil"/>
            </w:tcBorders>
          </w:tcPr>
          <w:p w:rsidR="00041D6A" w:rsidRDefault="00041D6A" w:rsidP="00041D6A">
            <w:pPr>
              <w:pStyle w:val="CRCoverPage"/>
              <w:spacing w:after="0"/>
              <w:rPr>
                <w:noProof/>
              </w:rPr>
            </w:pPr>
          </w:p>
        </w:tc>
        <w:tc>
          <w:tcPr>
            <w:tcW w:w="1417" w:type="dxa"/>
            <w:gridSpan w:val="3"/>
            <w:tcBorders>
              <w:left w:val="nil"/>
            </w:tcBorders>
          </w:tcPr>
          <w:p w:rsidR="00041D6A" w:rsidRDefault="00041D6A" w:rsidP="00041D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41D6A" w:rsidRDefault="00442DC5" w:rsidP="00041D6A">
            <w:pPr>
              <w:pStyle w:val="CRCoverPage"/>
              <w:spacing w:after="0"/>
              <w:ind w:left="100"/>
              <w:rPr>
                <w:noProof/>
              </w:rPr>
            </w:pPr>
            <w:r>
              <w:fldChar w:fldCharType="begin"/>
            </w:r>
            <w:r>
              <w:instrText xml:space="preserve"> DOCPROPERTY  Release  \* MERGEFORMAT </w:instrText>
            </w:r>
            <w:r>
              <w:fldChar w:fldCharType="separate"/>
            </w:r>
            <w:r w:rsidR="00041D6A">
              <w:rPr>
                <w:noProof/>
              </w:rPr>
              <w:t>Rel-14</w:t>
            </w:r>
            <w:r>
              <w:rPr>
                <w:noProof/>
              </w:rPr>
              <w:fldChar w:fldCharType="end"/>
            </w:r>
          </w:p>
        </w:tc>
      </w:tr>
      <w:tr w:rsidR="00041D6A" w:rsidTr="00547111">
        <w:tc>
          <w:tcPr>
            <w:tcW w:w="1843" w:type="dxa"/>
            <w:tcBorders>
              <w:left w:val="single" w:sz="4" w:space="0" w:color="auto"/>
              <w:bottom w:val="single" w:sz="4" w:space="0" w:color="auto"/>
            </w:tcBorders>
          </w:tcPr>
          <w:p w:rsidR="00041D6A" w:rsidRDefault="00041D6A" w:rsidP="00041D6A">
            <w:pPr>
              <w:pStyle w:val="CRCoverPage"/>
              <w:spacing w:after="0"/>
              <w:rPr>
                <w:b/>
                <w:i/>
                <w:noProof/>
              </w:rPr>
            </w:pPr>
          </w:p>
        </w:tc>
        <w:tc>
          <w:tcPr>
            <w:tcW w:w="4677" w:type="dxa"/>
            <w:gridSpan w:val="8"/>
            <w:tcBorders>
              <w:bottom w:val="single" w:sz="4" w:space="0" w:color="auto"/>
            </w:tcBorders>
          </w:tcPr>
          <w:p w:rsidR="00041D6A" w:rsidRDefault="00041D6A" w:rsidP="00041D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41D6A" w:rsidRDefault="00041D6A" w:rsidP="00041D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41D6A" w:rsidRPr="007C2097" w:rsidRDefault="00041D6A" w:rsidP="00041D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041D6A" w:rsidTr="00547111">
        <w:tc>
          <w:tcPr>
            <w:tcW w:w="1843" w:type="dxa"/>
          </w:tcPr>
          <w:p w:rsidR="00041D6A" w:rsidRDefault="00041D6A" w:rsidP="00041D6A">
            <w:pPr>
              <w:pStyle w:val="CRCoverPage"/>
              <w:spacing w:after="0"/>
              <w:rPr>
                <w:b/>
                <w:i/>
                <w:noProof/>
                <w:sz w:val="8"/>
                <w:szCs w:val="8"/>
              </w:rPr>
            </w:pPr>
          </w:p>
        </w:tc>
        <w:tc>
          <w:tcPr>
            <w:tcW w:w="7797" w:type="dxa"/>
            <w:gridSpan w:val="10"/>
          </w:tcPr>
          <w:p w:rsidR="00041D6A" w:rsidRDefault="00041D6A" w:rsidP="00041D6A">
            <w:pPr>
              <w:pStyle w:val="CRCoverPage"/>
              <w:spacing w:after="0"/>
              <w:rPr>
                <w:noProof/>
                <w:sz w:val="8"/>
                <w:szCs w:val="8"/>
              </w:rPr>
            </w:pPr>
          </w:p>
        </w:tc>
      </w:tr>
      <w:tr w:rsidR="00041D6A" w:rsidTr="00547111">
        <w:tc>
          <w:tcPr>
            <w:tcW w:w="2694" w:type="dxa"/>
            <w:gridSpan w:val="2"/>
            <w:tcBorders>
              <w:top w:val="single" w:sz="4" w:space="0" w:color="auto"/>
              <w:left w:val="single" w:sz="4" w:space="0" w:color="auto"/>
            </w:tcBorders>
          </w:tcPr>
          <w:p w:rsidR="00041D6A" w:rsidRDefault="00041D6A" w:rsidP="00041D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1D6A" w:rsidRDefault="00836759" w:rsidP="00041D6A">
            <w:pPr>
              <w:pStyle w:val="CRCoverPage"/>
              <w:spacing w:after="0"/>
              <w:ind w:left="100"/>
              <w:rPr>
                <w:noProof/>
              </w:rPr>
            </w:pPr>
            <w:r>
              <w:rPr>
                <w:noProof/>
              </w:rPr>
              <w:t>To introduce UE procedures on reception of an HS-SCCH order during the HS-SCCH DRX operation in CELL FACH</w:t>
            </w:r>
          </w:p>
        </w:tc>
      </w:tr>
      <w:tr w:rsidR="00041D6A" w:rsidTr="00547111">
        <w:tc>
          <w:tcPr>
            <w:tcW w:w="2694" w:type="dxa"/>
            <w:gridSpan w:val="2"/>
            <w:tcBorders>
              <w:left w:val="single" w:sz="4" w:space="0" w:color="auto"/>
            </w:tcBorders>
          </w:tcPr>
          <w:p w:rsidR="00041D6A" w:rsidRDefault="00041D6A" w:rsidP="00041D6A">
            <w:pPr>
              <w:pStyle w:val="CRCoverPage"/>
              <w:spacing w:after="0"/>
              <w:rPr>
                <w:b/>
                <w:i/>
                <w:noProof/>
                <w:sz w:val="8"/>
                <w:szCs w:val="8"/>
              </w:rPr>
            </w:pPr>
          </w:p>
        </w:tc>
        <w:tc>
          <w:tcPr>
            <w:tcW w:w="6946" w:type="dxa"/>
            <w:gridSpan w:val="9"/>
            <w:tcBorders>
              <w:right w:val="single" w:sz="4" w:space="0" w:color="auto"/>
            </w:tcBorders>
          </w:tcPr>
          <w:p w:rsidR="00041D6A" w:rsidRDefault="00041D6A" w:rsidP="00041D6A">
            <w:pPr>
              <w:pStyle w:val="CRCoverPage"/>
              <w:spacing w:after="0"/>
              <w:rPr>
                <w:noProof/>
                <w:sz w:val="8"/>
                <w:szCs w:val="8"/>
              </w:rPr>
            </w:pPr>
          </w:p>
        </w:tc>
      </w:tr>
      <w:tr w:rsidR="00041D6A" w:rsidTr="00547111">
        <w:tc>
          <w:tcPr>
            <w:tcW w:w="2694" w:type="dxa"/>
            <w:gridSpan w:val="2"/>
            <w:tcBorders>
              <w:left w:val="single" w:sz="4" w:space="0" w:color="auto"/>
            </w:tcBorders>
          </w:tcPr>
          <w:p w:rsidR="00041D6A" w:rsidRDefault="00041D6A" w:rsidP="00041D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41D6A" w:rsidRDefault="00836759" w:rsidP="00836759">
            <w:pPr>
              <w:pStyle w:val="CRCoverPage"/>
              <w:spacing w:after="0"/>
              <w:ind w:left="100"/>
              <w:rPr>
                <w:noProof/>
              </w:rPr>
            </w:pPr>
            <w:r>
              <w:rPr>
                <w:noProof/>
              </w:rPr>
              <w:t>Identifies actions related to HS_SCCH_DRX_STATUS and related operations to enable DRX with HS-SCCH in CELL FACH</w:t>
            </w:r>
          </w:p>
        </w:tc>
      </w:tr>
      <w:tr w:rsidR="00041D6A" w:rsidTr="00547111">
        <w:tc>
          <w:tcPr>
            <w:tcW w:w="2694" w:type="dxa"/>
            <w:gridSpan w:val="2"/>
            <w:tcBorders>
              <w:left w:val="single" w:sz="4" w:space="0" w:color="auto"/>
            </w:tcBorders>
          </w:tcPr>
          <w:p w:rsidR="00041D6A" w:rsidRDefault="00041D6A" w:rsidP="00041D6A">
            <w:pPr>
              <w:pStyle w:val="CRCoverPage"/>
              <w:spacing w:after="0"/>
              <w:rPr>
                <w:b/>
                <w:i/>
                <w:noProof/>
                <w:sz w:val="8"/>
                <w:szCs w:val="8"/>
              </w:rPr>
            </w:pPr>
          </w:p>
        </w:tc>
        <w:tc>
          <w:tcPr>
            <w:tcW w:w="6946" w:type="dxa"/>
            <w:gridSpan w:val="9"/>
            <w:tcBorders>
              <w:right w:val="single" w:sz="4" w:space="0" w:color="auto"/>
            </w:tcBorders>
          </w:tcPr>
          <w:p w:rsidR="00041D6A" w:rsidRDefault="00041D6A" w:rsidP="00041D6A">
            <w:pPr>
              <w:pStyle w:val="CRCoverPage"/>
              <w:spacing w:after="0"/>
              <w:rPr>
                <w:noProof/>
                <w:sz w:val="8"/>
                <w:szCs w:val="8"/>
              </w:rPr>
            </w:pPr>
          </w:p>
        </w:tc>
      </w:tr>
      <w:tr w:rsidR="00836759" w:rsidTr="00547111">
        <w:tc>
          <w:tcPr>
            <w:tcW w:w="2694" w:type="dxa"/>
            <w:gridSpan w:val="2"/>
            <w:tcBorders>
              <w:left w:val="single" w:sz="4" w:space="0" w:color="auto"/>
              <w:bottom w:val="single" w:sz="4" w:space="0" w:color="auto"/>
            </w:tcBorders>
          </w:tcPr>
          <w:p w:rsidR="00836759" w:rsidRDefault="00836759" w:rsidP="008367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6759" w:rsidRDefault="00836759" w:rsidP="00836759">
            <w:pPr>
              <w:pStyle w:val="CRCoverPage"/>
              <w:spacing w:after="0"/>
              <w:ind w:left="100"/>
              <w:rPr>
                <w:noProof/>
              </w:rPr>
            </w:pPr>
            <w:r>
              <w:rPr>
                <w:noProof/>
              </w:rPr>
              <w:t>Specification for HS-SCCH DRX operation will be incomplete</w:t>
            </w:r>
          </w:p>
        </w:tc>
      </w:tr>
      <w:tr w:rsidR="00836759" w:rsidTr="00547111">
        <w:tc>
          <w:tcPr>
            <w:tcW w:w="2694" w:type="dxa"/>
            <w:gridSpan w:val="2"/>
          </w:tcPr>
          <w:p w:rsidR="00836759" w:rsidRDefault="00836759" w:rsidP="00836759">
            <w:pPr>
              <w:pStyle w:val="CRCoverPage"/>
              <w:spacing w:after="0"/>
              <w:rPr>
                <w:b/>
                <w:i/>
                <w:noProof/>
                <w:sz w:val="8"/>
                <w:szCs w:val="8"/>
              </w:rPr>
            </w:pPr>
          </w:p>
        </w:tc>
        <w:tc>
          <w:tcPr>
            <w:tcW w:w="6946" w:type="dxa"/>
            <w:gridSpan w:val="9"/>
          </w:tcPr>
          <w:p w:rsidR="00836759" w:rsidRDefault="00836759" w:rsidP="00836759">
            <w:pPr>
              <w:pStyle w:val="CRCoverPage"/>
              <w:spacing w:after="0"/>
              <w:rPr>
                <w:noProof/>
                <w:sz w:val="8"/>
                <w:szCs w:val="8"/>
              </w:rPr>
            </w:pPr>
          </w:p>
        </w:tc>
      </w:tr>
      <w:tr w:rsidR="00836759" w:rsidTr="00547111">
        <w:tc>
          <w:tcPr>
            <w:tcW w:w="2694" w:type="dxa"/>
            <w:gridSpan w:val="2"/>
            <w:tcBorders>
              <w:top w:val="single" w:sz="4" w:space="0" w:color="auto"/>
              <w:left w:val="single" w:sz="4" w:space="0" w:color="auto"/>
            </w:tcBorders>
          </w:tcPr>
          <w:p w:rsidR="00836759" w:rsidRDefault="00836759" w:rsidP="008367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36759" w:rsidRDefault="00836759" w:rsidP="00836759">
            <w:pPr>
              <w:pStyle w:val="CRCoverPage"/>
              <w:spacing w:after="0"/>
              <w:ind w:left="100"/>
              <w:rPr>
                <w:noProof/>
              </w:rPr>
            </w:pPr>
            <w:r>
              <w:rPr>
                <w:noProof/>
              </w:rPr>
              <w:t>8.1.1.6.5,8.4.1.6,8.4.1.9,8.5,</w:t>
            </w:r>
            <w:ins w:id="2" w:author="Venkatachari, Harish" w:date="2016-08-13T03:14:00Z">
              <w:r w:rsidR="005353DD">
                <w:rPr>
                  <w:noProof/>
                </w:rPr>
                <w:t xml:space="preserve"> 13.3.6,</w:t>
              </w:r>
            </w:ins>
            <w:bookmarkStart w:id="3" w:name="_GoBack"/>
            <w:bookmarkEnd w:id="3"/>
            <w:r>
              <w:rPr>
                <w:noProof/>
              </w:rPr>
              <w:t>13.4.8</w:t>
            </w:r>
          </w:p>
        </w:tc>
      </w:tr>
      <w:tr w:rsidR="00836759" w:rsidTr="00547111">
        <w:tc>
          <w:tcPr>
            <w:tcW w:w="2694" w:type="dxa"/>
            <w:gridSpan w:val="2"/>
            <w:tcBorders>
              <w:left w:val="single" w:sz="4" w:space="0" w:color="auto"/>
            </w:tcBorders>
          </w:tcPr>
          <w:p w:rsidR="00836759" w:rsidRDefault="00836759" w:rsidP="00836759">
            <w:pPr>
              <w:pStyle w:val="CRCoverPage"/>
              <w:spacing w:after="0"/>
              <w:rPr>
                <w:b/>
                <w:i/>
                <w:noProof/>
                <w:sz w:val="8"/>
                <w:szCs w:val="8"/>
              </w:rPr>
            </w:pPr>
          </w:p>
        </w:tc>
        <w:tc>
          <w:tcPr>
            <w:tcW w:w="6946" w:type="dxa"/>
            <w:gridSpan w:val="9"/>
            <w:tcBorders>
              <w:right w:val="single" w:sz="4" w:space="0" w:color="auto"/>
            </w:tcBorders>
          </w:tcPr>
          <w:p w:rsidR="00836759" w:rsidRDefault="00836759" w:rsidP="00836759">
            <w:pPr>
              <w:pStyle w:val="CRCoverPage"/>
              <w:spacing w:after="0"/>
              <w:rPr>
                <w:noProof/>
                <w:sz w:val="8"/>
                <w:szCs w:val="8"/>
              </w:rPr>
            </w:pPr>
          </w:p>
        </w:tc>
      </w:tr>
      <w:tr w:rsidR="00836759" w:rsidTr="00547111">
        <w:tc>
          <w:tcPr>
            <w:tcW w:w="2694" w:type="dxa"/>
            <w:gridSpan w:val="2"/>
            <w:tcBorders>
              <w:left w:val="single" w:sz="4" w:space="0" w:color="auto"/>
            </w:tcBorders>
          </w:tcPr>
          <w:p w:rsidR="00836759" w:rsidRDefault="00836759" w:rsidP="008367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6759" w:rsidRDefault="00836759" w:rsidP="008367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6759" w:rsidRDefault="00836759" w:rsidP="00836759">
            <w:pPr>
              <w:pStyle w:val="CRCoverPage"/>
              <w:spacing w:after="0"/>
              <w:jc w:val="center"/>
              <w:rPr>
                <w:b/>
                <w:caps/>
                <w:noProof/>
              </w:rPr>
            </w:pPr>
            <w:r>
              <w:rPr>
                <w:b/>
                <w:caps/>
                <w:noProof/>
              </w:rPr>
              <w:t>N</w:t>
            </w:r>
          </w:p>
        </w:tc>
        <w:tc>
          <w:tcPr>
            <w:tcW w:w="2977" w:type="dxa"/>
            <w:gridSpan w:val="4"/>
          </w:tcPr>
          <w:p w:rsidR="00836759" w:rsidRDefault="00836759" w:rsidP="008367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36759" w:rsidRDefault="00836759" w:rsidP="00836759">
            <w:pPr>
              <w:pStyle w:val="CRCoverPage"/>
              <w:spacing w:after="0"/>
              <w:ind w:left="99"/>
              <w:rPr>
                <w:noProof/>
              </w:rPr>
            </w:pPr>
          </w:p>
        </w:tc>
      </w:tr>
      <w:tr w:rsidR="00836759" w:rsidTr="00547111">
        <w:tc>
          <w:tcPr>
            <w:tcW w:w="2694" w:type="dxa"/>
            <w:gridSpan w:val="2"/>
            <w:tcBorders>
              <w:left w:val="single" w:sz="4" w:space="0" w:color="auto"/>
            </w:tcBorders>
          </w:tcPr>
          <w:p w:rsidR="00836759" w:rsidRDefault="00836759" w:rsidP="008367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6759" w:rsidRDefault="00836759" w:rsidP="008367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6759" w:rsidRDefault="00836759" w:rsidP="00836759">
            <w:pPr>
              <w:pStyle w:val="CRCoverPage"/>
              <w:spacing w:after="0"/>
              <w:jc w:val="center"/>
              <w:rPr>
                <w:b/>
                <w:caps/>
                <w:noProof/>
              </w:rPr>
            </w:pPr>
          </w:p>
        </w:tc>
        <w:tc>
          <w:tcPr>
            <w:tcW w:w="2977" w:type="dxa"/>
            <w:gridSpan w:val="4"/>
          </w:tcPr>
          <w:p w:rsidR="00836759" w:rsidRDefault="00836759" w:rsidP="008367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36759" w:rsidRDefault="00836759" w:rsidP="00836759">
            <w:pPr>
              <w:pStyle w:val="CRCoverPage"/>
              <w:spacing w:after="0"/>
              <w:ind w:left="99"/>
              <w:rPr>
                <w:noProof/>
              </w:rPr>
            </w:pPr>
            <w:r>
              <w:rPr>
                <w:noProof/>
              </w:rPr>
              <w:t>25.212, 25.214</w:t>
            </w:r>
          </w:p>
        </w:tc>
      </w:tr>
      <w:tr w:rsidR="00836759" w:rsidTr="00547111">
        <w:tc>
          <w:tcPr>
            <w:tcW w:w="2694" w:type="dxa"/>
            <w:gridSpan w:val="2"/>
            <w:tcBorders>
              <w:left w:val="single" w:sz="4" w:space="0" w:color="auto"/>
            </w:tcBorders>
          </w:tcPr>
          <w:p w:rsidR="00836759" w:rsidRDefault="00836759" w:rsidP="008367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6759" w:rsidRDefault="00836759" w:rsidP="00836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6759" w:rsidRDefault="00836759" w:rsidP="00836759">
            <w:pPr>
              <w:pStyle w:val="CRCoverPage"/>
              <w:spacing w:after="0"/>
              <w:jc w:val="center"/>
              <w:rPr>
                <w:b/>
                <w:caps/>
                <w:noProof/>
              </w:rPr>
            </w:pPr>
            <w:r>
              <w:rPr>
                <w:b/>
                <w:caps/>
                <w:noProof/>
              </w:rPr>
              <w:t>x</w:t>
            </w:r>
          </w:p>
        </w:tc>
        <w:tc>
          <w:tcPr>
            <w:tcW w:w="2977" w:type="dxa"/>
            <w:gridSpan w:val="4"/>
          </w:tcPr>
          <w:p w:rsidR="00836759" w:rsidRDefault="00836759" w:rsidP="008367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36759" w:rsidRDefault="00836759" w:rsidP="00836759">
            <w:pPr>
              <w:pStyle w:val="CRCoverPage"/>
              <w:spacing w:after="0"/>
              <w:ind w:left="99"/>
              <w:rPr>
                <w:noProof/>
              </w:rPr>
            </w:pPr>
          </w:p>
        </w:tc>
      </w:tr>
      <w:tr w:rsidR="00836759" w:rsidTr="00547111">
        <w:tc>
          <w:tcPr>
            <w:tcW w:w="2694" w:type="dxa"/>
            <w:gridSpan w:val="2"/>
            <w:tcBorders>
              <w:left w:val="single" w:sz="4" w:space="0" w:color="auto"/>
            </w:tcBorders>
          </w:tcPr>
          <w:p w:rsidR="00836759" w:rsidRDefault="00836759" w:rsidP="008367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6759" w:rsidRDefault="00836759" w:rsidP="00836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6759" w:rsidRDefault="00836759" w:rsidP="00836759">
            <w:pPr>
              <w:pStyle w:val="CRCoverPage"/>
              <w:spacing w:after="0"/>
              <w:jc w:val="center"/>
              <w:rPr>
                <w:b/>
                <w:caps/>
                <w:noProof/>
              </w:rPr>
            </w:pPr>
            <w:r>
              <w:rPr>
                <w:b/>
                <w:caps/>
                <w:noProof/>
              </w:rPr>
              <w:t>x</w:t>
            </w:r>
          </w:p>
        </w:tc>
        <w:tc>
          <w:tcPr>
            <w:tcW w:w="2977" w:type="dxa"/>
            <w:gridSpan w:val="4"/>
          </w:tcPr>
          <w:p w:rsidR="00836759" w:rsidRDefault="00836759" w:rsidP="008367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36759" w:rsidRDefault="00836759" w:rsidP="00836759">
            <w:pPr>
              <w:pStyle w:val="CRCoverPage"/>
              <w:spacing w:after="0"/>
              <w:ind w:left="99"/>
              <w:rPr>
                <w:noProof/>
              </w:rPr>
            </w:pPr>
          </w:p>
        </w:tc>
      </w:tr>
      <w:tr w:rsidR="00836759" w:rsidTr="00547111">
        <w:tc>
          <w:tcPr>
            <w:tcW w:w="2694" w:type="dxa"/>
            <w:gridSpan w:val="2"/>
            <w:tcBorders>
              <w:left w:val="single" w:sz="4" w:space="0" w:color="auto"/>
            </w:tcBorders>
          </w:tcPr>
          <w:p w:rsidR="00836759" w:rsidRDefault="00836759" w:rsidP="00836759">
            <w:pPr>
              <w:pStyle w:val="CRCoverPage"/>
              <w:spacing w:after="0"/>
              <w:rPr>
                <w:b/>
                <w:i/>
                <w:noProof/>
              </w:rPr>
            </w:pPr>
          </w:p>
        </w:tc>
        <w:tc>
          <w:tcPr>
            <w:tcW w:w="6946" w:type="dxa"/>
            <w:gridSpan w:val="9"/>
            <w:tcBorders>
              <w:right w:val="single" w:sz="4" w:space="0" w:color="auto"/>
            </w:tcBorders>
          </w:tcPr>
          <w:p w:rsidR="00836759" w:rsidRDefault="00836759" w:rsidP="00836759">
            <w:pPr>
              <w:pStyle w:val="CRCoverPage"/>
              <w:spacing w:after="0"/>
              <w:rPr>
                <w:noProof/>
              </w:rPr>
            </w:pPr>
          </w:p>
        </w:tc>
      </w:tr>
      <w:tr w:rsidR="00836759" w:rsidTr="00547111">
        <w:tc>
          <w:tcPr>
            <w:tcW w:w="2694" w:type="dxa"/>
            <w:gridSpan w:val="2"/>
            <w:tcBorders>
              <w:left w:val="single" w:sz="4" w:space="0" w:color="auto"/>
              <w:bottom w:val="single" w:sz="4" w:space="0" w:color="auto"/>
            </w:tcBorders>
          </w:tcPr>
          <w:p w:rsidR="00836759" w:rsidRDefault="00836759" w:rsidP="008367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C18DB" w:rsidRPr="00CC18DB" w:rsidRDefault="00CC18DB" w:rsidP="00CC18DB">
            <w:pPr>
              <w:tabs>
                <w:tab w:val="left" w:pos="720"/>
              </w:tabs>
              <w:autoSpaceDE w:val="0"/>
              <w:autoSpaceDN w:val="0"/>
              <w:adjustRightInd w:val="0"/>
              <w:spacing w:after="0"/>
              <w:rPr>
                <w:noProof/>
              </w:rPr>
            </w:pPr>
            <w:r>
              <w:rPr>
                <w:noProof/>
              </w:rPr>
              <w:t>System Information Block Type to carry HS-SC</w:t>
            </w:r>
            <w:r w:rsidRPr="00CC18DB">
              <w:rPr>
                <w:noProof/>
              </w:rPr>
              <w:t>CH DRX in CELL_FACH information</w:t>
            </w:r>
            <w:r>
              <w:rPr>
                <w:noProof/>
              </w:rPr>
              <w:t xml:space="preserve"> is FFS</w:t>
            </w:r>
          </w:p>
          <w:p w:rsidR="00836759" w:rsidRDefault="00836759" w:rsidP="0083675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15AE" w:rsidRDefault="00F315AE" w:rsidP="00F315AE">
      <w:pPr>
        <w:rPr>
          <w:kern w:val="2"/>
          <w:highlight w:val="yellow"/>
          <w:lang w:eastAsia="zh-CN"/>
        </w:rPr>
      </w:pPr>
      <w:r w:rsidRPr="00BC3F41">
        <w:rPr>
          <w:rFonts w:hint="eastAsia"/>
          <w:kern w:val="2"/>
          <w:highlight w:val="yellow"/>
          <w:lang w:eastAsia="zh-CN"/>
        </w:rPr>
        <w:lastRenderedPageBreak/>
        <w:t>****************************************** TEXT START *****************************************</w:t>
      </w:r>
    </w:p>
    <w:p w:rsidR="009729DF" w:rsidRPr="00AE7565" w:rsidRDefault="009729DF" w:rsidP="009729DF">
      <w:pPr>
        <w:pStyle w:val="Heading5"/>
      </w:pPr>
      <w:bookmarkStart w:id="4" w:name="_Toc446720488"/>
      <w:r w:rsidRPr="00AE7565">
        <w:rPr>
          <w:color w:val="000000"/>
        </w:rPr>
        <w:t>8.1.1.6.5</w:t>
      </w:r>
      <w:r w:rsidRPr="00AE7565">
        <w:rPr>
          <w:color w:val="000000"/>
        </w:rPr>
        <w:tab/>
        <w:t>System Information Block type 5 and 5bis</w:t>
      </w:r>
      <w:bookmarkEnd w:id="4"/>
    </w:p>
    <w:p w:rsidR="009729DF" w:rsidRPr="00AE7565" w:rsidRDefault="009729DF" w:rsidP="009729DF">
      <w:pPr>
        <w:rPr>
          <w:color w:val="000000"/>
        </w:rPr>
      </w:pPr>
      <w:r w:rsidRPr="00AE7565">
        <w:rPr>
          <w:color w:val="000000"/>
        </w:rPr>
        <w:t>The UE should store all relevant IEs included in this system information block. The UE shall:</w:t>
      </w:r>
    </w:p>
    <w:p w:rsidR="009729DF" w:rsidRPr="00AE7565" w:rsidRDefault="009729DF" w:rsidP="009729DF">
      <w:pPr>
        <w:pStyle w:val="B1"/>
      </w:pPr>
      <w:r w:rsidRPr="00AE7565">
        <w:t>1&gt;</w:t>
      </w:r>
      <w:r w:rsidRPr="00AE7565">
        <w:tab/>
        <w:t>if the IE "Frequency band indicator" is included and set to a frequency band supported in the UE radio access capability, the IE "Frequency band indicator 2" is not included, and the IE "Frequency band indicator 3" is not included; or</w:t>
      </w:r>
    </w:p>
    <w:p w:rsidR="009729DF" w:rsidRPr="00AE7565" w:rsidRDefault="009729DF" w:rsidP="009729DF">
      <w:pPr>
        <w:pStyle w:val="B1"/>
      </w:pPr>
      <w:r w:rsidRPr="00AE7565">
        <w:t>1&gt;</w:t>
      </w:r>
      <w:r w:rsidRPr="00AE7565">
        <w:tab/>
        <w:t>if the IE "Frequency band indicator" is included and set to "extension indicator", and the IE "Frequency band indicator 2" is included and set to a frequency band supported in the UE radio access capability, and the IE "Frequency band indicator 3" is not included; or</w:t>
      </w:r>
    </w:p>
    <w:p w:rsidR="009729DF" w:rsidRPr="00AE7565" w:rsidRDefault="009729DF" w:rsidP="009729DF">
      <w:pPr>
        <w:pStyle w:val="B1"/>
      </w:pPr>
      <w:r w:rsidRPr="00AE7565">
        <w:t>1&gt;</w:t>
      </w:r>
      <w:r w:rsidRPr="00AE7565">
        <w:tab/>
        <w:t>if the IE "Frequency band indicator" is included and set to "extension indicator", and the IE "Frequency band indicator 2" is included and set to "extension indicator", and the IE "Frequency band indicator 3" is included and set to a frequency band supported in the UE radio access capability; or</w:t>
      </w:r>
    </w:p>
    <w:p w:rsidR="009729DF" w:rsidRPr="00AE7565" w:rsidRDefault="009729DF" w:rsidP="009729DF">
      <w:pPr>
        <w:pStyle w:val="B1"/>
      </w:pPr>
      <w:r w:rsidRPr="00AE7565">
        <w:t>1&gt;</w:t>
      </w:r>
      <w:r w:rsidRPr="00AE7565">
        <w:tab/>
        <w:t>if the IE "Frequency band indicator" is not included in System Information Block type 5, the DL frequency is in between 2110MHz-2170MHz, and Band I is part of the frequency bands supported by the UE in the UE radio access capability, or</w:t>
      </w:r>
    </w:p>
    <w:p w:rsidR="009729DF" w:rsidRPr="00AE7565" w:rsidRDefault="009729DF" w:rsidP="009729DF">
      <w:pPr>
        <w:pStyle w:val="B1"/>
      </w:pPr>
      <w:r w:rsidRPr="00AE7565">
        <w:t>1&gt;</w:t>
      </w:r>
      <w:r w:rsidRPr="00AE7565">
        <w:tab/>
        <w:t>if the IE "Frequency band indicator" is not included in System Information Block type 5, the DL frequency is in between 1930MHz – 1990MHz, and Band II is part of the frequency bands supported by the UE in the UE radio access capability, or</w:t>
      </w:r>
    </w:p>
    <w:p w:rsidR="009729DF" w:rsidRPr="00AE7565" w:rsidRDefault="009729DF" w:rsidP="009729DF">
      <w:pPr>
        <w:pStyle w:val="B1"/>
      </w:pPr>
      <w:r w:rsidRPr="00AE7565">
        <w:t>1&gt;</w:t>
      </w:r>
      <w:r w:rsidRPr="00AE7565">
        <w:tab/>
        <w:t>if the IE "Frequency band indicator" is not included in System Information Block type 5, the DL frequency is in between 1805MHz-1880MHz, and Band III is part of the frequency bands supported by the UE in the UE radio access capability, or</w:t>
      </w:r>
    </w:p>
    <w:p w:rsidR="009729DF" w:rsidRPr="00AE7565" w:rsidRDefault="009729DF" w:rsidP="009729DF">
      <w:pPr>
        <w:pStyle w:val="B1"/>
      </w:pPr>
      <w:r w:rsidRPr="00AE7565">
        <w:t>1&gt;</w:t>
      </w:r>
      <w:r w:rsidRPr="00AE7565">
        <w:tab/>
        <w:t>if the UE supports multi-band signaling and the IE "Multiple Frequency Band indicator list" is included and contains a frequency band supported in the UE radio access capability:</w:t>
      </w:r>
    </w:p>
    <w:p w:rsidR="009729DF" w:rsidRPr="00AE7565" w:rsidRDefault="009729DF" w:rsidP="009729DF">
      <w:pPr>
        <w:pStyle w:val="B2"/>
      </w:pPr>
      <w:r w:rsidRPr="00AE7565">
        <w:t>2&gt;</w:t>
      </w:r>
      <w:r w:rsidRPr="00AE7565">
        <w:tab/>
        <w:t>consider the cell to be not barred according to [4]</w:t>
      </w:r>
      <w:r>
        <w:t>.</w:t>
      </w:r>
    </w:p>
    <w:p w:rsidR="009729DF" w:rsidRPr="00AE7565" w:rsidRDefault="009729DF" w:rsidP="009729DF">
      <w:pPr>
        <w:pStyle w:val="B1"/>
      </w:pPr>
      <w:r w:rsidRPr="00AE7565">
        <w:t>1&gt;</w:t>
      </w:r>
      <w:r w:rsidRPr="00AE7565">
        <w:tab/>
        <w:t>else if the IE "Frequency band indicator" is included and set to a frequency band not supported in the UE radio access capability, and the IE "Frequency band indicator 2" is not included, and the IE "Frequency band indicator 3" is not included; or</w:t>
      </w:r>
    </w:p>
    <w:p w:rsidR="009729DF" w:rsidRPr="00AE7565" w:rsidRDefault="009729DF" w:rsidP="009729DF">
      <w:pPr>
        <w:pStyle w:val="B1"/>
      </w:pPr>
      <w:r w:rsidRPr="00AE7565">
        <w:t>1&gt;</w:t>
      </w:r>
      <w:r w:rsidRPr="00AE7565">
        <w:tab/>
        <w:t>if the IE "Frequency band indicator" is included and set to "extension indicator", if the IE "Frequency band indicator 2" is included and set to a frequency band not supported in the UE radio access capability, and the IE "Frequency band indicator 3" is not included; or</w:t>
      </w:r>
    </w:p>
    <w:p w:rsidR="009729DF" w:rsidRPr="00AE7565" w:rsidRDefault="009729DF" w:rsidP="009729DF">
      <w:pPr>
        <w:pStyle w:val="B1"/>
      </w:pPr>
      <w:r w:rsidRPr="00AE7565">
        <w:t>1&gt;</w:t>
      </w:r>
      <w:r w:rsidRPr="00AE7565">
        <w:tab/>
        <w:t>if the IE "Frequency band indicator" is included and set to "extension indicator", and the IE "Frequency band indicator 2" is included and set to "extension indicator", and if the IE "Frequency band indicator 3" is included and set to "extension indicator" or to a frequency band not supported in the UE radio access capability; or</w:t>
      </w:r>
    </w:p>
    <w:p w:rsidR="009729DF" w:rsidRPr="00AE7565" w:rsidRDefault="009729DF" w:rsidP="009729DF">
      <w:pPr>
        <w:pStyle w:val="B1"/>
      </w:pPr>
      <w:r w:rsidRPr="00AE7565">
        <w:t>1&gt;</w:t>
      </w:r>
      <w:r w:rsidRPr="00AE7565">
        <w:tab/>
        <w:t>if the IE "Frequency band indicator" is not included in System Information Block type 5, the DL frequency is in between 2110MHz-2170MHz, and Band I is not part of the frequency bands supported by the UE in the UE radio access capability, or</w:t>
      </w:r>
    </w:p>
    <w:p w:rsidR="009729DF" w:rsidRPr="00AE7565" w:rsidRDefault="009729DF" w:rsidP="009729DF">
      <w:pPr>
        <w:pStyle w:val="B1"/>
      </w:pPr>
      <w:r w:rsidRPr="00AE7565">
        <w:t>1&gt;</w:t>
      </w:r>
      <w:r w:rsidRPr="00AE7565">
        <w:tab/>
        <w:t>if the IE "Frequency band indicator" is not included in System Information Block type 5, the DL frequency is in between 1930MHz-1990MHz, and Band II is not part of the frequency bands supported by the UE in the UE radio access capability, or</w:t>
      </w:r>
    </w:p>
    <w:p w:rsidR="009729DF" w:rsidRPr="00AE7565" w:rsidRDefault="009729DF" w:rsidP="009729DF">
      <w:pPr>
        <w:pStyle w:val="B1"/>
      </w:pPr>
      <w:r w:rsidRPr="00AE7565">
        <w:t>1&gt;</w:t>
      </w:r>
      <w:r w:rsidRPr="00AE7565">
        <w:tab/>
        <w:t>if the IE "Frequency band indicator" is not included in System Information Block type 5, the DL frequency is in between 1805MHz-1880MHz, and Band III is not part of the frequency bands supported by the UE in the UE radio access capability; or</w:t>
      </w:r>
    </w:p>
    <w:p w:rsidR="009729DF" w:rsidRPr="00AE7565" w:rsidRDefault="009729DF" w:rsidP="009729DF">
      <w:pPr>
        <w:pStyle w:val="B1"/>
      </w:pPr>
      <w:r w:rsidRPr="00AE7565">
        <w:t>1&gt;</w:t>
      </w:r>
      <w:r w:rsidRPr="00AE7565">
        <w:tab/>
        <w:t>if the UE supports multi-band signalling and the IE "Multiple Frequency Band indicator list" is included and does not contain a frequency band supported in the UE radio access capability:</w:t>
      </w:r>
    </w:p>
    <w:p w:rsidR="009729DF" w:rsidRPr="00AE7565" w:rsidRDefault="009729DF" w:rsidP="009729DF">
      <w:pPr>
        <w:pStyle w:val="B2"/>
      </w:pPr>
      <w:r w:rsidRPr="00AE7565">
        <w:t>2&gt;</w:t>
      </w:r>
      <w:r w:rsidRPr="00AE7565">
        <w:tab/>
        <w:t>consider the cell to be barred according to [4]; and</w:t>
      </w:r>
    </w:p>
    <w:p w:rsidR="009729DF" w:rsidRPr="00AE7565" w:rsidRDefault="009729DF" w:rsidP="009729DF">
      <w:pPr>
        <w:pStyle w:val="B2"/>
      </w:pPr>
      <w:r w:rsidRPr="00AE7565">
        <w:t>2&gt;</w:t>
      </w:r>
      <w:r w:rsidRPr="00AE7565">
        <w:tab/>
        <w:t>consider the barred cell as using the value "not allowed" in the IE "Intra-frequency cell re-selection indicator", and the maximum value in the IE "T</w:t>
      </w:r>
      <w:r w:rsidRPr="00AE7565">
        <w:rPr>
          <w:vertAlign w:val="subscript"/>
        </w:rPr>
        <w:t>barred</w:t>
      </w:r>
      <w:r w:rsidRPr="00AE7565">
        <w:t>".</w:t>
      </w:r>
    </w:p>
    <w:p w:rsidR="009729DF" w:rsidRPr="00AE7565" w:rsidRDefault="009729DF" w:rsidP="009729DF">
      <w:pPr>
        <w:pStyle w:val="B1"/>
      </w:pPr>
      <w:r w:rsidRPr="00AE7565">
        <w:lastRenderedPageBreak/>
        <w:t>1&gt;</w:t>
      </w:r>
      <w:r w:rsidRPr="00AE7565">
        <w:tab/>
        <w:t>else:</w:t>
      </w:r>
    </w:p>
    <w:p w:rsidR="009729DF" w:rsidRPr="00AE7565" w:rsidRDefault="009729DF" w:rsidP="009729DF">
      <w:pPr>
        <w:pStyle w:val="B2"/>
      </w:pPr>
      <w:r w:rsidRPr="00AE7565">
        <w:t>2&gt;</w:t>
      </w:r>
      <w:r w:rsidRPr="00AE7565">
        <w:tab/>
        <w:t>the UE behaviour is not specified.</w:t>
      </w:r>
    </w:p>
    <w:p w:rsidR="009729DF" w:rsidRPr="00AE7565" w:rsidRDefault="009729DF" w:rsidP="009729DF">
      <w:pPr>
        <w:pStyle w:val="B1"/>
      </w:pPr>
      <w:r w:rsidRPr="00AE7565">
        <w:t>1&gt;</w:t>
      </w:r>
      <w:r w:rsidRPr="00AE7565">
        <w:tab/>
        <w:t>if the IE "Frequency Bands Indicator Support" is included:</w:t>
      </w:r>
    </w:p>
    <w:p w:rsidR="009729DF" w:rsidRPr="00AE7565" w:rsidRDefault="009729DF" w:rsidP="009729DF">
      <w:pPr>
        <w:pStyle w:val="B2"/>
      </w:pPr>
      <w:r w:rsidRPr="00AE7565">
        <w:t>2&gt;</w:t>
      </w:r>
      <w:r w:rsidRPr="00AE7565">
        <w:tab/>
        <w:t>if the first frequency band is one of the frequency bands supported in the UE radio access capability:</w:t>
      </w:r>
    </w:p>
    <w:p w:rsidR="009729DF" w:rsidRPr="00AE7565" w:rsidRDefault="009729DF" w:rsidP="009729DF">
      <w:pPr>
        <w:pStyle w:val="B3"/>
      </w:pPr>
      <w:r w:rsidRPr="00AE7565">
        <w:t>3&gt;</w:t>
      </w:r>
      <w:r w:rsidRPr="00AE7565">
        <w:tab/>
        <w:t xml:space="preserve">set the "Support of the first </w:t>
      </w:r>
      <w:r w:rsidRPr="00AE7565">
        <w:rPr>
          <w:lang w:eastAsia="zh-CN"/>
        </w:rPr>
        <w:t>Frequency</w:t>
      </w:r>
      <w:r w:rsidRPr="00AE7565">
        <w:t xml:space="preserve"> Band" in variable FREQUENCY_BAND_INDICATOR_SUPPORT to TRUE.</w:t>
      </w:r>
    </w:p>
    <w:p w:rsidR="009729DF" w:rsidRPr="00AE7565" w:rsidRDefault="009729DF" w:rsidP="009729DF">
      <w:pPr>
        <w:pStyle w:val="B2"/>
      </w:pPr>
      <w:r w:rsidRPr="00AE7565">
        <w:t>2&gt;</w:t>
      </w:r>
      <w:r w:rsidRPr="00AE7565">
        <w:tab/>
        <w:t>else:</w:t>
      </w:r>
    </w:p>
    <w:p w:rsidR="009729DF" w:rsidRPr="00AE7565" w:rsidRDefault="009729DF" w:rsidP="009729DF">
      <w:pPr>
        <w:pStyle w:val="B3"/>
      </w:pPr>
      <w:r w:rsidRPr="00AE7565">
        <w:t>3&gt;</w:t>
      </w:r>
      <w:r w:rsidRPr="00AE7565">
        <w:tab/>
        <w:t xml:space="preserve">set the "Support of the first </w:t>
      </w:r>
      <w:r w:rsidRPr="00AE7565">
        <w:rPr>
          <w:lang w:eastAsia="zh-CN"/>
        </w:rPr>
        <w:t>Frequency</w:t>
      </w:r>
      <w:r w:rsidRPr="00AE7565">
        <w:t xml:space="preserve"> Band" in variable FREQUENCY_BAND_INDICATOR_SUPPORT to FALSE.</w:t>
      </w:r>
    </w:p>
    <w:p w:rsidR="009729DF" w:rsidRPr="00AE7565" w:rsidRDefault="009729DF" w:rsidP="009729DF">
      <w:pPr>
        <w:pStyle w:val="B2"/>
      </w:pPr>
      <w:r w:rsidRPr="00AE7565">
        <w:t>2&gt;</w:t>
      </w:r>
      <w:r w:rsidRPr="00AE7565">
        <w:tab/>
        <w:t>if the second frequency band is present and the second frequency band is one of the frequency bands supported in the UE radio access capability:</w:t>
      </w:r>
    </w:p>
    <w:p w:rsidR="009729DF" w:rsidRPr="00AE7565" w:rsidRDefault="009729DF" w:rsidP="009729DF">
      <w:pPr>
        <w:pStyle w:val="B3"/>
      </w:pPr>
      <w:r w:rsidRPr="00AE7565">
        <w:t>3&gt;</w:t>
      </w:r>
      <w:r w:rsidRPr="00AE7565">
        <w:tab/>
        <w:t xml:space="preserve">set the "Support of the second </w:t>
      </w:r>
      <w:r w:rsidRPr="00AE7565">
        <w:rPr>
          <w:lang w:eastAsia="zh-CN"/>
        </w:rPr>
        <w:t>Frequency</w:t>
      </w:r>
      <w:r w:rsidRPr="00AE7565">
        <w:t xml:space="preserve"> Band" in variable FREQUENCY_BAND_INDICATOR_SUPPORT to TRUE.</w:t>
      </w:r>
    </w:p>
    <w:p w:rsidR="009729DF" w:rsidRPr="00AE7565" w:rsidRDefault="009729DF" w:rsidP="009729DF">
      <w:pPr>
        <w:pStyle w:val="B2"/>
      </w:pPr>
      <w:r w:rsidRPr="00AE7565">
        <w:t>2&gt;</w:t>
      </w:r>
      <w:r w:rsidRPr="00AE7565">
        <w:tab/>
        <w:t>else:</w:t>
      </w:r>
    </w:p>
    <w:p w:rsidR="009729DF" w:rsidRPr="00AE7565" w:rsidRDefault="009729DF" w:rsidP="009729DF">
      <w:pPr>
        <w:pStyle w:val="B3"/>
      </w:pPr>
      <w:r w:rsidRPr="00AE7565">
        <w:t>3&gt;</w:t>
      </w:r>
      <w:r w:rsidRPr="00AE7565">
        <w:tab/>
        <w:t xml:space="preserve">set the "Support of the second </w:t>
      </w:r>
      <w:r w:rsidRPr="00AE7565">
        <w:rPr>
          <w:lang w:eastAsia="zh-CN"/>
        </w:rPr>
        <w:t xml:space="preserve">Frequency </w:t>
      </w:r>
      <w:r w:rsidRPr="00AE7565">
        <w:t>Band" in variable FREQUENCY_BAND_INDICATOR_SUPPORT to FALSE.</w:t>
      </w:r>
    </w:p>
    <w:p w:rsidR="009729DF" w:rsidRPr="00AE7565" w:rsidRDefault="009729DF" w:rsidP="009729DF">
      <w:pPr>
        <w:pStyle w:val="B1"/>
        <w:rPr>
          <w:lang w:eastAsia="zh-CN"/>
        </w:rPr>
      </w:pPr>
      <w:r w:rsidRPr="00AE7565">
        <w:rPr>
          <w:lang w:eastAsia="zh-CN"/>
        </w:rPr>
        <w:t>1&gt;</w:t>
      </w:r>
      <w:r w:rsidRPr="00AE7565">
        <w:tab/>
        <w:t>else:</w:t>
      </w:r>
    </w:p>
    <w:p w:rsidR="009729DF" w:rsidRPr="00AE7565" w:rsidRDefault="009729DF" w:rsidP="009729DF">
      <w:pPr>
        <w:pStyle w:val="B2"/>
      </w:pPr>
      <w:r w:rsidRPr="00AE7565">
        <w:t>2&gt;</w:t>
      </w:r>
      <w:r w:rsidRPr="00AE7565">
        <w:tab/>
        <w:t>for FDD, clear the variable FREQUENCY_BAND_INDICATOR_SUPPORT.</w:t>
      </w:r>
    </w:p>
    <w:p w:rsidR="009729DF" w:rsidRPr="00AE7565" w:rsidRDefault="009729DF" w:rsidP="009729DF">
      <w:pPr>
        <w:pStyle w:val="B2"/>
        <w:rPr>
          <w:lang w:eastAsia="zh-CN"/>
        </w:rPr>
      </w:pPr>
      <w:r w:rsidRPr="00AE7565">
        <w:t>2&gt;</w:t>
      </w:r>
      <w:r w:rsidRPr="00AE7565">
        <w:tab/>
        <w:t>for</w:t>
      </w:r>
      <w:r w:rsidRPr="00AE7565">
        <w:rPr>
          <w:lang w:eastAsia="zh-CN"/>
        </w:rPr>
        <w:t xml:space="preserve"> 1.</w:t>
      </w:r>
      <w:r w:rsidRPr="00AE7565">
        <w:t>28Mcps</w:t>
      </w:r>
      <w:r w:rsidRPr="00AE7565">
        <w:rPr>
          <w:lang w:eastAsia="zh-CN"/>
        </w:rPr>
        <w:t xml:space="preserve"> TDD,</w:t>
      </w:r>
    </w:p>
    <w:p w:rsidR="009729DF" w:rsidRPr="00AE7565" w:rsidRDefault="009729DF" w:rsidP="009729DF">
      <w:pPr>
        <w:pStyle w:val="B3"/>
      </w:pPr>
      <w:r w:rsidRPr="00AE7565">
        <w:t>3&gt;</w:t>
      </w:r>
      <w:r w:rsidRPr="00AE7565">
        <w:tab/>
        <w:t xml:space="preserve">if the frequency band </w:t>
      </w:r>
      <w:r w:rsidRPr="00AE7565">
        <w:rPr>
          <w:lang w:eastAsia="zh-CN"/>
        </w:rPr>
        <w:t xml:space="preserve">e </w:t>
      </w:r>
      <w:r w:rsidRPr="00AE7565">
        <w:t>is one of the frequency bands supported in the UE radio access capability:</w:t>
      </w:r>
    </w:p>
    <w:p w:rsidR="009729DF" w:rsidRPr="00AE7565" w:rsidRDefault="009729DF" w:rsidP="009729DF">
      <w:pPr>
        <w:pStyle w:val="B4"/>
      </w:pPr>
      <w:r w:rsidRPr="00AE7565">
        <w:t>4&gt;</w:t>
      </w:r>
      <w:r w:rsidRPr="00AE7565">
        <w:tab/>
        <w:t xml:space="preserve">set the "Support of the first </w:t>
      </w:r>
      <w:r w:rsidRPr="00AE7565">
        <w:rPr>
          <w:lang w:eastAsia="zh-CN"/>
        </w:rPr>
        <w:t>F</w:t>
      </w:r>
      <w:r w:rsidRPr="00AE7565">
        <w:t>requency Band" in variable FREQUENCY_BAND_INDICATOR_SUPPORT to TRUE.</w:t>
      </w:r>
    </w:p>
    <w:p w:rsidR="009729DF" w:rsidRPr="00AE7565" w:rsidRDefault="009729DF" w:rsidP="009729DF">
      <w:pPr>
        <w:pStyle w:val="B3"/>
      </w:pPr>
      <w:r w:rsidRPr="00AE7565">
        <w:t>3&gt;</w:t>
      </w:r>
      <w:r w:rsidRPr="00AE7565">
        <w:tab/>
        <w:t>else:</w:t>
      </w:r>
    </w:p>
    <w:p w:rsidR="009729DF" w:rsidRPr="00AE7565" w:rsidRDefault="009729DF" w:rsidP="009729DF">
      <w:pPr>
        <w:pStyle w:val="B4"/>
      </w:pPr>
      <w:r w:rsidRPr="00AE7565">
        <w:t>4&gt;</w:t>
      </w:r>
      <w:r w:rsidRPr="00AE7565">
        <w:tab/>
        <w:t xml:space="preserve">set the "Support of the first </w:t>
      </w:r>
      <w:r w:rsidRPr="00AE7565">
        <w:rPr>
          <w:lang w:eastAsia="zh-CN"/>
        </w:rPr>
        <w:t>F</w:t>
      </w:r>
      <w:r w:rsidRPr="00AE7565">
        <w:t>requency Band" in variable FREQUENCY_BAND_INDICATOR_SUPPORT to FALSE.</w:t>
      </w:r>
    </w:p>
    <w:p w:rsidR="009729DF" w:rsidRPr="00AE7565" w:rsidRDefault="009729DF" w:rsidP="009729DF">
      <w:pPr>
        <w:pStyle w:val="B3"/>
      </w:pPr>
      <w:r w:rsidRPr="00AE7565">
        <w:t>3&gt;</w:t>
      </w:r>
      <w:r w:rsidRPr="00AE7565">
        <w:tab/>
        <w:t xml:space="preserve">if the frequency band </w:t>
      </w:r>
      <w:r w:rsidRPr="00AE7565">
        <w:rPr>
          <w:lang w:eastAsia="zh-CN"/>
        </w:rPr>
        <w:t>f</w:t>
      </w:r>
      <w:r w:rsidRPr="00AE7565">
        <w:t xml:space="preserve"> is one of the frequency bands supported in the UE radio access capability:</w:t>
      </w:r>
    </w:p>
    <w:p w:rsidR="009729DF" w:rsidRPr="00AE7565" w:rsidRDefault="009729DF" w:rsidP="009729DF">
      <w:pPr>
        <w:pStyle w:val="B4"/>
      </w:pPr>
      <w:r w:rsidRPr="00AE7565">
        <w:t>4&gt;</w:t>
      </w:r>
      <w:r w:rsidRPr="00AE7565">
        <w:tab/>
        <w:t>set the "Support of the second Frequency</w:t>
      </w:r>
      <w:r w:rsidRPr="00AE7565">
        <w:rPr>
          <w:lang w:eastAsia="zh-CN"/>
        </w:rPr>
        <w:t xml:space="preserve"> </w:t>
      </w:r>
      <w:r w:rsidRPr="00AE7565">
        <w:t>Band" in variable FREQUENCY_BAND_INDICATOR_SUPPORT to TRUE.</w:t>
      </w:r>
    </w:p>
    <w:p w:rsidR="009729DF" w:rsidRPr="00AE7565" w:rsidRDefault="009729DF" w:rsidP="009729DF">
      <w:pPr>
        <w:pStyle w:val="B3"/>
      </w:pPr>
      <w:r w:rsidRPr="00AE7565">
        <w:t>3&gt;</w:t>
      </w:r>
      <w:r w:rsidRPr="00AE7565">
        <w:tab/>
        <w:t>else:</w:t>
      </w:r>
    </w:p>
    <w:p w:rsidR="009729DF" w:rsidRPr="00AE7565" w:rsidRDefault="009729DF" w:rsidP="009729DF">
      <w:pPr>
        <w:pStyle w:val="B4"/>
      </w:pPr>
      <w:r w:rsidRPr="00AE7565">
        <w:t>4&gt;</w:t>
      </w:r>
      <w:r w:rsidRPr="00AE7565">
        <w:tab/>
        <w:t xml:space="preserve">set the "Support of the second </w:t>
      </w:r>
      <w:r w:rsidRPr="00AE7565">
        <w:rPr>
          <w:lang w:eastAsia="zh-CN"/>
        </w:rPr>
        <w:t xml:space="preserve">Frequency </w:t>
      </w:r>
      <w:r w:rsidRPr="00AE7565">
        <w:t>Band" in variable FREQUENCY_BAND_INDICATOR_SUPPORT to FALSE.</w:t>
      </w:r>
    </w:p>
    <w:p w:rsidR="009729DF" w:rsidRPr="00AE7565" w:rsidRDefault="009729DF" w:rsidP="009729DF">
      <w:pPr>
        <w:pStyle w:val="B2"/>
      </w:pPr>
    </w:p>
    <w:p w:rsidR="009729DF" w:rsidRPr="00AE7565" w:rsidRDefault="009729DF" w:rsidP="009729DF">
      <w:pPr>
        <w:pStyle w:val="B1"/>
      </w:pPr>
      <w:r w:rsidRPr="00AE7565">
        <w:t>1&gt;</w:t>
      </w:r>
      <w:r w:rsidRPr="00AE7565">
        <w:tab/>
        <w:t>if in connected mode, and System Information Block type 6 is indicated as used in the cell:</w:t>
      </w:r>
    </w:p>
    <w:p w:rsidR="009729DF" w:rsidRPr="00AE7565" w:rsidRDefault="009729DF" w:rsidP="009729DF">
      <w:pPr>
        <w:pStyle w:val="B2"/>
        <w:rPr>
          <w:color w:val="000000"/>
        </w:rPr>
      </w:pPr>
      <w:r w:rsidRPr="00AE7565">
        <w:rPr>
          <w:color w:val="000000"/>
        </w:rPr>
        <w:t>2&gt;</w:t>
      </w:r>
      <w:r w:rsidRPr="00AE7565">
        <w:rPr>
          <w:color w:val="000000"/>
        </w:rPr>
        <w:tab/>
        <w:t>read and act on information sent in System Information Block type 6.</w:t>
      </w:r>
    </w:p>
    <w:p w:rsidR="009729DF" w:rsidRPr="00AE7565" w:rsidRDefault="009729DF" w:rsidP="009729DF">
      <w:pPr>
        <w:pStyle w:val="B1"/>
      </w:pPr>
      <w:r w:rsidRPr="00AE7565">
        <w:t>1&gt;</w:t>
      </w:r>
      <w:r w:rsidRPr="00AE7565">
        <w:tab/>
        <w:t>if System Information Block type 22 is indicated as used in the cell:</w:t>
      </w:r>
    </w:p>
    <w:p w:rsidR="009729DF" w:rsidRPr="00AE7565" w:rsidRDefault="009729DF" w:rsidP="009729DF">
      <w:pPr>
        <w:pStyle w:val="B2"/>
        <w:rPr>
          <w:color w:val="000000"/>
        </w:rPr>
      </w:pPr>
      <w:r w:rsidRPr="00AE7565">
        <w:t>2&gt;</w:t>
      </w:r>
      <w:r w:rsidRPr="00AE7565">
        <w:tab/>
        <w:t>read and act on information sent in System Information Block type 22.</w:t>
      </w:r>
    </w:p>
    <w:p w:rsidR="009729DF" w:rsidRPr="00AE7565" w:rsidRDefault="009729DF" w:rsidP="009729DF">
      <w:pPr>
        <w:pStyle w:val="B1"/>
        <w:ind w:left="567"/>
      </w:pPr>
      <w:r w:rsidRPr="00AE7565">
        <w:t>1&gt;</w:t>
      </w:r>
      <w:r w:rsidRPr="00AE7565">
        <w:tab/>
      </w:r>
      <w:r>
        <w:t xml:space="preserve">if the UE is in CELL_PCH state, </w:t>
      </w:r>
      <w:r w:rsidRPr="00AE7565">
        <w:t xml:space="preserve">determine the value for the </w:t>
      </w:r>
      <w:r>
        <w:t>HSPA_RNTI_STORED</w:t>
      </w:r>
      <w:r w:rsidRPr="00AE7565">
        <w:t>_PCH variable and take the corresponding actions as described in subclause 8.5.56;</w:t>
      </w:r>
    </w:p>
    <w:p w:rsidR="009729DF" w:rsidRPr="00AE7565" w:rsidRDefault="009729DF" w:rsidP="009729DF">
      <w:pPr>
        <w:pStyle w:val="B1"/>
        <w:ind w:left="567"/>
      </w:pPr>
      <w:r w:rsidRPr="00AE7565">
        <w:t>1&gt;</w:t>
      </w:r>
      <w:r w:rsidRPr="00AE7565">
        <w:tab/>
        <w:t>determine the value for the READY_FOR_COMMON_EDCH variable and take the corresponding actions as described in subclause 8.5.47;</w:t>
      </w:r>
    </w:p>
    <w:p w:rsidR="009729DF" w:rsidRPr="00AE7565" w:rsidRDefault="009729DF" w:rsidP="009729DF">
      <w:pPr>
        <w:pStyle w:val="B1"/>
        <w:ind w:left="567"/>
      </w:pPr>
      <w:r w:rsidRPr="00AE7565">
        <w:lastRenderedPageBreak/>
        <w:t>1&gt;</w:t>
      </w:r>
      <w:r w:rsidRPr="00AE7565">
        <w:tab/>
        <w:t>determine the value for the COMMON_E_DCH_TRANSMISSION variable and take the corresponding actions as described in subclause 8.5.46;</w:t>
      </w:r>
    </w:p>
    <w:p w:rsidR="009729DF" w:rsidRPr="00AE7565" w:rsidRDefault="009729DF" w:rsidP="009729DF">
      <w:pPr>
        <w:pStyle w:val="B1"/>
        <w:ind w:left="567"/>
      </w:pPr>
      <w:r w:rsidRPr="00AE7565">
        <w:t>1&gt;</w:t>
      </w:r>
      <w:r w:rsidRPr="00AE7565">
        <w:tab/>
        <w:t>for FDD, determine the value for the READY_FOR_COMMON_ERGCH variable and take the corresponding actions as described in subclause 8.5.75;</w:t>
      </w:r>
    </w:p>
    <w:p w:rsidR="009729DF" w:rsidRPr="00AE7565" w:rsidRDefault="009729DF" w:rsidP="009729DF">
      <w:pPr>
        <w:pStyle w:val="B1"/>
        <w:ind w:left="567"/>
      </w:pPr>
      <w:r w:rsidRPr="00AE7565">
        <w:t>1&gt;</w:t>
      </w:r>
      <w:r w:rsidRPr="00AE7565">
        <w:tab/>
        <w:t>if the UE is in CELL_FACH state or Idle mode; and</w:t>
      </w:r>
    </w:p>
    <w:p w:rsidR="009729DF" w:rsidRPr="00AE7565" w:rsidRDefault="009729DF" w:rsidP="009729DF">
      <w:pPr>
        <w:pStyle w:val="B1"/>
        <w:ind w:left="567"/>
      </w:pPr>
      <w:r w:rsidRPr="00AE7565">
        <w:t>1&gt;</w:t>
      </w:r>
      <w:r w:rsidRPr="00AE7565">
        <w:tab/>
        <w:t>if the UE does support E-DCH transmission in CELL_FACH state and Idle mode; and</w:t>
      </w:r>
    </w:p>
    <w:p w:rsidR="009729DF" w:rsidRPr="00AE7565" w:rsidRDefault="009729DF" w:rsidP="009729DF">
      <w:pPr>
        <w:pStyle w:val="B1"/>
        <w:ind w:left="567"/>
      </w:pPr>
      <w:r w:rsidRPr="00AE7565">
        <w:t>1&gt;</w:t>
      </w:r>
      <w:r w:rsidRPr="00AE7565">
        <w:tab/>
        <w:t>if the IE "HS-DSCH common system information" is included in system information block type 5 or 5bis; and</w:t>
      </w:r>
    </w:p>
    <w:p w:rsidR="009729DF" w:rsidRPr="00AE7565" w:rsidRDefault="009729DF" w:rsidP="009729DF">
      <w:pPr>
        <w:pStyle w:val="B1"/>
      </w:pPr>
      <w:r w:rsidRPr="00AE7565">
        <w:t>1&gt;</w:t>
      </w:r>
      <w:r w:rsidRPr="00AE7565">
        <w:tab/>
        <w:t>if the IE "Common E-DCH system info" is included system information block type 5 or 5bis:</w:t>
      </w:r>
    </w:p>
    <w:p w:rsidR="009729DF" w:rsidRPr="00AE7565" w:rsidRDefault="009729DF" w:rsidP="009729DF">
      <w:pPr>
        <w:pStyle w:val="B2"/>
      </w:pPr>
      <w:r w:rsidRPr="00AE7565">
        <w:t>2&gt;</w:t>
      </w:r>
      <w:r w:rsidRPr="00AE7565">
        <w:tab/>
        <w:t xml:space="preserve">for 1.28 Mcps TDD, </w:t>
      </w:r>
      <w:r w:rsidRPr="00AE7565">
        <w:tab/>
        <w:t>if the IE "Frequency info" is included in system information block type 5</w:t>
      </w:r>
      <w:r>
        <w:t>:</w:t>
      </w:r>
    </w:p>
    <w:p w:rsidR="009729DF" w:rsidRPr="00AE7565" w:rsidRDefault="009729DF" w:rsidP="009729DF">
      <w:pPr>
        <w:pStyle w:val="B3"/>
      </w:pPr>
      <w:r w:rsidRPr="00AE7565">
        <w:t>3&gt;</w:t>
      </w:r>
      <w:r w:rsidRPr="00AE7565">
        <w:tab/>
        <w:t>store and use the frequency indicated by the IE "Frequency info" as the secondary frequency for Enhanced Uplink transmission in CELL_FACH state and Idle mode;</w:t>
      </w:r>
    </w:p>
    <w:p w:rsidR="009729DF" w:rsidRPr="00AE7565" w:rsidRDefault="009729DF" w:rsidP="009729DF">
      <w:pPr>
        <w:pStyle w:val="B3"/>
      </w:pPr>
      <w:r w:rsidRPr="00AE7565">
        <w:t>3&gt;</w:t>
      </w:r>
      <w:r w:rsidRPr="00AE7565">
        <w:tab/>
        <w:t>if the IE "E-RUCCH Access Service class" and/or "E-RUCCH persistence scaling factor list" and/or "SYNC_UL info" and/or IE " PRACH Information" are included in the IE "E-RUCCH Info" in system information block type 5</w:t>
      </w:r>
      <w:r>
        <w:t>:</w:t>
      </w:r>
    </w:p>
    <w:p w:rsidR="009729DF" w:rsidRPr="00AE7565" w:rsidRDefault="009729DF" w:rsidP="009729DF">
      <w:pPr>
        <w:pStyle w:val="B4"/>
      </w:pPr>
      <w:r w:rsidRPr="00AE7565">
        <w:t>4&gt;</w:t>
      </w:r>
      <w:r w:rsidRPr="00AE7565">
        <w:tab/>
        <w:t>store and use the information contained in IE "E-RUCCH info"</w:t>
      </w:r>
      <w:r>
        <w:t>.</w:t>
      </w:r>
    </w:p>
    <w:p w:rsidR="009729DF" w:rsidRPr="00AE7565" w:rsidRDefault="009729DF" w:rsidP="009729DF">
      <w:pPr>
        <w:pStyle w:val="B3"/>
      </w:pPr>
      <w:r w:rsidRPr="00AE7565">
        <w:t>3&gt;</w:t>
      </w:r>
      <w:r w:rsidRPr="00AE7565">
        <w:tab/>
        <w:t>else:</w:t>
      </w:r>
    </w:p>
    <w:p w:rsidR="009729DF" w:rsidRPr="00AE7565" w:rsidRDefault="009729DF" w:rsidP="009729DF">
      <w:pPr>
        <w:pStyle w:val="B4"/>
      </w:pPr>
      <w:r w:rsidRPr="00AE7565">
        <w:t>4&gt;</w:t>
      </w:r>
      <w:r w:rsidRPr="00AE7565">
        <w:tab/>
        <w:t>use the same configuration in the IE "PRACH system information list" on the secondary frequency indicated by the IE "Frequency info".</w:t>
      </w:r>
    </w:p>
    <w:p w:rsidR="009729DF" w:rsidRPr="00AE7565" w:rsidRDefault="009729DF" w:rsidP="009729DF">
      <w:pPr>
        <w:pStyle w:val="B3"/>
        <w:rPr>
          <w:lang w:eastAsia="zh-CN"/>
        </w:rPr>
      </w:pPr>
      <w:r w:rsidRPr="00AE7565">
        <w:t>3&gt;</w:t>
      </w:r>
      <w:r w:rsidRPr="00AE7565">
        <w:tab/>
      </w:r>
      <w:r w:rsidRPr="00AE7565">
        <w:rPr>
          <w:lang w:eastAsia="zh-CN"/>
        </w:rPr>
        <w:t xml:space="preserve">if the </w:t>
      </w:r>
      <w:r w:rsidRPr="00AE7565">
        <w:t>IE "UpPCH Posit</w:t>
      </w:r>
      <w:r w:rsidRPr="00AE7565">
        <w:rPr>
          <w:lang w:eastAsia="zh-CN"/>
        </w:rPr>
        <w:t>i</w:t>
      </w:r>
      <w:r w:rsidRPr="00AE7565">
        <w:t>on Info" is included</w:t>
      </w:r>
      <w:r w:rsidRPr="00AE7565">
        <w:rPr>
          <w:lang w:eastAsia="zh-CN"/>
        </w:rPr>
        <w:t>:</w:t>
      </w:r>
    </w:p>
    <w:p w:rsidR="009729DF" w:rsidRPr="00AE7565" w:rsidRDefault="009729DF" w:rsidP="009729DF">
      <w:pPr>
        <w:pStyle w:val="B4"/>
        <w:rPr>
          <w:lang w:eastAsia="zh-CN"/>
        </w:rPr>
      </w:pPr>
      <w:r w:rsidRPr="00AE7565">
        <w:t>4&gt;</w:t>
      </w:r>
      <w:r w:rsidRPr="00AE7565">
        <w:tab/>
        <w:t>store and use the UpPCH position indicated by the IE "UpPCH Position Info"</w:t>
      </w:r>
      <w:r>
        <w:t>.</w:t>
      </w:r>
    </w:p>
    <w:p w:rsidR="009729DF" w:rsidRPr="00AE7565" w:rsidRDefault="009729DF" w:rsidP="009729DF">
      <w:pPr>
        <w:pStyle w:val="B2"/>
      </w:pPr>
      <w:r w:rsidRPr="00AE7565">
        <w:t>2&gt;</w:t>
      </w:r>
      <w:r w:rsidRPr="00AE7565">
        <w:tab/>
        <w:t xml:space="preserve">for 1.28 Mcps TDD, </w:t>
      </w:r>
      <w:r w:rsidRPr="00AE7565">
        <w:tab/>
        <w:t>if the IE "Frequency info" is not included in system information block type 5</w:t>
      </w:r>
      <w:r>
        <w:t>:</w:t>
      </w:r>
    </w:p>
    <w:p w:rsidR="009729DF" w:rsidRPr="00AE7565" w:rsidRDefault="009729DF" w:rsidP="009729DF">
      <w:pPr>
        <w:pStyle w:val="B3"/>
      </w:pPr>
      <w:r w:rsidRPr="00AE7565">
        <w:t>3&gt;</w:t>
      </w:r>
      <w:r w:rsidRPr="00AE7565">
        <w:tab/>
        <w:t>use the primary frequency for Enhanced Uplink transmission in CELL_FACH state and Idle mode;</w:t>
      </w:r>
    </w:p>
    <w:p w:rsidR="009729DF" w:rsidRPr="00AE7565" w:rsidRDefault="009729DF" w:rsidP="009729DF">
      <w:pPr>
        <w:pStyle w:val="B3"/>
      </w:pPr>
      <w:r w:rsidRPr="00AE7565">
        <w:t>3&gt;</w:t>
      </w:r>
      <w:r w:rsidRPr="00AE7565">
        <w:tab/>
        <w:t>use the same configuration in the IE "PRACH system information list" on the primary frequency for the IE "E-RUCCH Access Service class" and/or "E-RUCCH persistence scaling factor list" and/or "SYNC_UL info" and/or IE " PRACH Information".</w:t>
      </w:r>
    </w:p>
    <w:p w:rsidR="009729DF" w:rsidRPr="00AE7565" w:rsidRDefault="009729DF" w:rsidP="009729DF">
      <w:pPr>
        <w:pStyle w:val="B2"/>
      </w:pPr>
      <w:r w:rsidRPr="00AE7565">
        <w:t>2&gt;</w:t>
      </w:r>
      <w:r w:rsidRPr="00AE7565">
        <w:tab/>
        <w:t xml:space="preserve">use the Enhanced Uplink in CELL_FACH state and Idle mode as specified in section 8.5.45 </w:t>
      </w:r>
      <w:r w:rsidRPr="00AE7565">
        <w:rPr>
          <w:lang w:eastAsia="zh-CN"/>
        </w:rPr>
        <w:t xml:space="preserve">for FDD or 8.5.45a for 1.28 Mcps TDD </w:t>
      </w:r>
      <w:r w:rsidRPr="00AE7565">
        <w:t>and [15] for DTCH, DCCH and CCCH transmission</w:t>
      </w:r>
      <w:r>
        <w:t>;</w:t>
      </w:r>
    </w:p>
    <w:p w:rsidR="009729DF" w:rsidRPr="00AE7565" w:rsidRDefault="009729DF" w:rsidP="009729DF">
      <w:pPr>
        <w:pStyle w:val="B2"/>
      </w:pPr>
      <w:r w:rsidRPr="00AE7565">
        <w:t>2&gt;</w:t>
      </w:r>
      <w:r w:rsidRPr="00AE7565">
        <w:tab/>
      </w:r>
      <w:r w:rsidRPr="00AE7565">
        <w:rPr>
          <w:lang w:eastAsia="zh-CN"/>
        </w:rPr>
        <w:t xml:space="preserve">for 1.28 Mcps TDD, </w:t>
      </w:r>
      <w:r w:rsidRPr="00AE7565">
        <w:t>if the IE "</w:t>
      </w:r>
      <w:r w:rsidRPr="00AE7565">
        <w:rPr>
          <w:lang w:eastAsia="zh-CN"/>
        </w:rPr>
        <w:t>Treset Usage Indicator</w:t>
      </w:r>
      <w:r w:rsidRPr="00AE7565">
        <w:t>" is included:</w:t>
      </w:r>
    </w:p>
    <w:p w:rsidR="009729DF" w:rsidRPr="00AE7565" w:rsidRDefault="009729DF" w:rsidP="009729DF">
      <w:pPr>
        <w:pStyle w:val="B3"/>
        <w:rPr>
          <w:lang w:eastAsia="zh-CN"/>
        </w:rPr>
      </w:pPr>
      <w:r w:rsidRPr="00AE7565">
        <w:t>3&gt;</w:t>
      </w:r>
      <w:r w:rsidRPr="00AE7565">
        <w:tab/>
      </w:r>
      <w:r w:rsidRPr="00AE7565">
        <w:rPr>
          <w:lang w:eastAsia="zh-CN"/>
        </w:rPr>
        <w:t xml:space="preserve">store IE </w:t>
      </w:r>
      <w:r w:rsidRPr="00AE7565">
        <w:t>"</w:t>
      </w:r>
      <w:r w:rsidRPr="00AE7565">
        <w:rPr>
          <w:lang w:eastAsia="zh-CN"/>
        </w:rPr>
        <w:t>Treset Usage Indicator</w:t>
      </w:r>
      <w:r w:rsidRPr="00AE7565">
        <w:t>"</w:t>
      </w:r>
      <w:r>
        <w:rPr>
          <w:lang w:eastAsia="zh-CN"/>
        </w:rPr>
        <w:t>.</w:t>
      </w:r>
    </w:p>
    <w:p w:rsidR="009729DF" w:rsidRPr="00AE7565" w:rsidRDefault="009729DF" w:rsidP="009729DF">
      <w:pPr>
        <w:pStyle w:val="B2"/>
      </w:pPr>
      <w:r w:rsidRPr="00AE7565">
        <w:t>2&gt;</w:t>
      </w:r>
      <w:r w:rsidRPr="00AE7565">
        <w:tab/>
      </w:r>
      <w:r w:rsidRPr="00AE7565">
        <w:rPr>
          <w:lang w:eastAsia="zh-CN"/>
        </w:rPr>
        <w:t>else</w:t>
      </w:r>
      <w:r w:rsidRPr="00AE7565">
        <w:t>:</w:t>
      </w:r>
    </w:p>
    <w:p w:rsidR="009729DF" w:rsidRPr="00AE7565" w:rsidRDefault="009729DF" w:rsidP="009729DF">
      <w:pPr>
        <w:pStyle w:val="B3"/>
        <w:rPr>
          <w:lang w:eastAsia="zh-CN"/>
        </w:rPr>
      </w:pPr>
      <w:r w:rsidRPr="00AE7565">
        <w:t>3&gt;</w:t>
      </w:r>
      <w:r w:rsidRPr="00AE7565">
        <w:tab/>
      </w:r>
      <w:r w:rsidRPr="00AE7565">
        <w:rPr>
          <w:lang w:eastAsia="zh-CN"/>
        </w:rPr>
        <w:t xml:space="preserve">clear the </w:t>
      </w:r>
      <w:r w:rsidRPr="00AE7565">
        <w:t>store</w:t>
      </w:r>
      <w:r w:rsidRPr="00AE7565">
        <w:rPr>
          <w:lang w:eastAsia="zh-CN"/>
        </w:rPr>
        <w:t>d IE.</w:t>
      </w:r>
    </w:p>
    <w:p w:rsidR="009729DF" w:rsidRPr="00AE7565" w:rsidRDefault="009729DF" w:rsidP="009729DF">
      <w:pPr>
        <w:pStyle w:val="B1"/>
      </w:pPr>
      <w:r w:rsidRPr="00AE7565">
        <w:t>1&gt;</w:t>
      </w:r>
      <w:r w:rsidRPr="00AE7565">
        <w:tab/>
        <w:t>else:</w:t>
      </w:r>
    </w:p>
    <w:p w:rsidR="009729DF" w:rsidRPr="00AE7565" w:rsidRDefault="009729DF" w:rsidP="009729DF">
      <w:pPr>
        <w:pStyle w:val="B2"/>
      </w:pPr>
      <w:r w:rsidRPr="00AE7565">
        <w:t>2&gt;</w:t>
      </w:r>
      <w:r w:rsidRPr="00AE7565">
        <w:tab/>
        <w:t>if the UE is in CELL_PCH state; and</w:t>
      </w:r>
    </w:p>
    <w:p w:rsidR="009729DF" w:rsidRPr="00AE7565" w:rsidRDefault="009729DF" w:rsidP="009729DF">
      <w:pPr>
        <w:pStyle w:val="B2"/>
      </w:pPr>
      <w:r w:rsidRPr="00AE7565">
        <w:t>2&gt;</w:t>
      </w:r>
      <w:r w:rsidRPr="00AE7565">
        <w:tab/>
        <w:t>if the UE does support E-DCH transmission in CELL_FACH state and Idle mode; and</w:t>
      </w:r>
    </w:p>
    <w:p w:rsidR="009729DF" w:rsidRPr="00AE7565" w:rsidRDefault="009729DF" w:rsidP="009729DF">
      <w:pPr>
        <w:pStyle w:val="B2"/>
      </w:pPr>
      <w:r w:rsidRPr="00AE7565">
        <w:t>2&gt;</w:t>
      </w:r>
      <w:r w:rsidRPr="00AE7565">
        <w:tab/>
        <w:t>if the IE "HS-DSCH paging system information" is included in system information block type 5 or 5bis; and</w:t>
      </w:r>
    </w:p>
    <w:p w:rsidR="009729DF" w:rsidRPr="00AE7565" w:rsidRDefault="009729DF" w:rsidP="009729DF">
      <w:pPr>
        <w:pStyle w:val="B2"/>
      </w:pPr>
      <w:r w:rsidRPr="00AE7565">
        <w:t>2&gt;</w:t>
      </w:r>
      <w:r w:rsidRPr="00AE7565">
        <w:tab/>
        <w:t>if the IE "Common E-DCH system info" is included system information block type 5 or 5bis; and</w:t>
      </w:r>
    </w:p>
    <w:p w:rsidR="009729DF" w:rsidRPr="00AE7565" w:rsidRDefault="009729DF" w:rsidP="009729DF">
      <w:pPr>
        <w:pStyle w:val="B2"/>
      </w:pPr>
      <w:r w:rsidRPr="00AE7565">
        <w:t>2&gt;</w:t>
      </w:r>
      <w:r w:rsidRPr="00AE7565">
        <w:tab/>
        <w:t xml:space="preserve">if the variables C_RNTI, E_RNTI and H_RNTI are set: </w:t>
      </w:r>
    </w:p>
    <w:p w:rsidR="009729DF" w:rsidRPr="00AE7565" w:rsidRDefault="009729DF" w:rsidP="009729DF">
      <w:pPr>
        <w:pStyle w:val="B3"/>
      </w:pPr>
      <w:r w:rsidRPr="00AE7565">
        <w:t>3&gt;</w:t>
      </w:r>
      <w:r w:rsidRPr="00AE7565">
        <w:tab/>
        <w:t xml:space="preserve">use the Enhanced Uplink in CELL_FACH state and Idle mode as specified in section 8.5.45 </w:t>
      </w:r>
      <w:r w:rsidRPr="00AE7565">
        <w:rPr>
          <w:lang w:eastAsia="zh-CN"/>
        </w:rPr>
        <w:t xml:space="preserve">for FDD or 8.5.45a for 1.28 Mcps TDD </w:t>
      </w:r>
      <w:r w:rsidRPr="00AE7565">
        <w:t>and [15] for DTCH and DCCH transmission.</w:t>
      </w:r>
    </w:p>
    <w:p w:rsidR="009729DF" w:rsidRPr="00AE7565" w:rsidRDefault="009729DF" w:rsidP="009729DF">
      <w:pPr>
        <w:pStyle w:val="B2"/>
      </w:pPr>
      <w:r w:rsidRPr="00AE7565">
        <w:lastRenderedPageBreak/>
        <w:t>2&gt;</w:t>
      </w:r>
      <w:r w:rsidRPr="00AE7565">
        <w:tab/>
        <w:t>else:</w:t>
      </w:r>
    </w:p>
    <w:p w:rsidR="009729DF" w:rsidRPr="00AE7565" w:rsidRDefault="009729DF" w:rsidP="009729DF">
      <w:pPr>
        <w:pStyle w:val="B3"/>
      </w:pPr>
      <w:r w:rsidRPr="00AE7565">
        <w:t>3&gt;</w:t>
      </w:r>
      <w:r w:rsidRPr="00AE7565">
        <w:tab/>
        <w:t>replace the TFS of the RACH with the one stored in the UE if any;</w:t>
      </w:r>
    </w:p>
    <w:p w:rsidR="009729DF" w:rsidRPr="00AE7565" w:rsidRDefault="009729DF" w:rsidP="009729DF">
      <w:pPr>
        <w:pStyle w:val="B3"/>
      </w:pPr>
      <w:r w:rsidRPr="00AE7565">
        <w:t>3&gt;</w:t>
      </w:r>
      <w:r w:rsidRPr="00AE7565">
        <w:tab/>
        <w:t>let the physical channel(s) of type PRACH given by the IE(s) "PRACH info" be the default in uplink for the PRACH if UE is in CELL_FACH state;</w:t>
      </w:r>
    </w:p>
    <w:p w:rsidR="009729DF" w:rsidRPr="00AE7565" w:rsidRDefault="009729DF" w:rsidP="009729DF">
      <w:pPr>
        <w:pStyle w:val="B3"/>
      </w:pPr>
      <w:r w:rsidRPr="00AE7565">
        <w:t>3&gt;</w:t>
      </w:r>
      <w:r w:rsidRPr="00AE7565">
        <w:tab/>
        <w:t>start to receive the physical channel of type AICH using the parameters given by the IE "AICH info" (FDD only) when given allocated PRACH is used;</w:t>
      </w:r>
    </w:p>
    <w:p w:rsidR="009729DF" w:rsidRPr="00AE7565" w:rsidRDefault="009729DF" w:rsidP="009729DF">
      <w:pPr>
        <w:pStyle w:val="B3"/>
      </w:pPr>
      <w:r w:rsidRPr="00AE7565">
        <w:t>3&gt;</w:t>
      </w:r>
      <w:r w:rsidRPr="00AE7565">
        <w:tab/>
        <w:t>if the IE "Additional Dynamic Transport Format Information for CCCH" is included for the selected PRACH:</w:t>
      </w:r>
    </w:p>
    <w:p w:rsidR="009729DF" w:rsidRPr="00AE7565" w:rsidRDefault="009729DF" w:rsidP="009729DF">
      <w:pPr>
        <w:pStyle w:val="B4"/>
      </w:pPr>
      <w:r w:rsidRPr="00AE7565">
        <w:t>4&gt;</w:t>
      </w:r>
      <w:r w:rsidRPr="00AE7565">
        <w:tab/>
        <w:t>use this transport format for transmission of the CCCH.</w:t>
      </w:r>
    </w:p>
    <w:p w:rsidR="009729DF" w:rsidRPr="00AE7565" w:rsidRDefault="009729DF" w:rsidP="009729DF">
      <w:pPr>
        <w:pStyle w:val="B3"/>
      </w:pPr>
      <w:r w:rsidRPr="00AE7565">
        <w:t>3&gt;</w:t>
      </w:r>
      <w:r w:rsidRPr="00AE7565">
        <w:tab/>
        <w:t>else:</w:t>
      </w:r>
    </w:p>
    <w:p w:rsidR="009729DF" w:rsidRPr="00AE7565" w:rsidRDefault="009729DF" w:rsidP="009729DF">
      <w:pPr>
        <w:pStyle w:val="B4"/>
        <w:rPr>
          <w:color w:val="000000"/>
        </w:rPr>
      </w:pPr>
      <w:r w:rsidRPr="00AE7565">
        <w:rPr>
          <w:color w:val="000000"/>
        </w:rPr>
        <w:t>4&gt;</w:t>
      </w:r>
      <w:r w:rsidRPr="00AE7565">
        <w:rPr>
          <w:color w:val="000000"/>
        </w:rPr>
        <w:tab/>
      </w:r>
      <w:r w:rsidRPr="00AE7565">
        <w:t>use the first instance of the list of transport formats as in the IE "RACH TFS" for the used RACH received in the IE "PRACH system information list" when using the CCCH.</w:t>
      </w:r>
    </w:p>
    <w:p w:rsidR="009729DF" w:rsidRPr="00AE7565" w:rsidRDefault="009729DF" w:rsidP="009729DF">
      <w:pPr>
        <w:pStyle w:val="B1"/>
      </w:pPr>
      <w:r w:rsidRPr="00AE7565">
        <w:t>1&gt;</w:t>
      </w:r>
      <w:r w:rsidRPr="00AE7565">
        <w:tab/>
        <w:t xml:space="preserve">for </w:t>
      </w:r>
      <w:r w:rsidRPr="00AE7565">
        <w:rPr>
          <w:lang w:eastAsia="zh-CN"/>
        </w:rPr>
        <w:t xml:space="preserve">3.84 Mcps and 7.68 Mcps </w:t>
      </w:r>
      <w:r w:rsidRPr="00AE7565">
        <w:t>TDD; or</w:t>
      </w:r>
    </w:p>
    <w:p w:rsidR="009729DF" w:rsidRPr="00AE7565" w:rsidRDefault="009729DF" w:rsidP="009729DF">
      <w:pPr>
        <w:pStyle w:val="B1"/>
      </w:pPr>
      <w:r w:rsidRPr="00AE7565">
        <w:t>1&gt;</w:t>
      </w:r>
      <w:r w:rsidRPr="00AE7565">
        <w:tab/>
        <w:t>for FDD</w:t>
      </w:r>
      <w:r w:rsidRPr="00AE7565">
        <w:rPr>
          <w:lang w:eastAsia="zh-CN"/>
        </w:rPr>
        <w:t xml:space="preserve"> and 1.28 Mcps TDD</w:t>
      </w:r>
      <w:r w:rsidRPr="00AE7565">
        <w:t>, if the UE does not support HS-DSCH reception in CELL_FACH state; or</w:t>
      </w:r>
    </w:p>
    <w:p w:rsidR="009729DF" w:rsidRPr="00AE7565" w:rsidRDefault="009729DF" w:rsidP="009729DF">
      <w:pPr>
        <w:pStyle w:val="B1"/>
        <w:rPr>
          <w:lang w:eastAsia="zh-CN"/>
        </w:rPr>
      </w:pPr>
      <w:r w:rsidRPr="00AE7565">
        <w:t>1&gt;</w:t>
      </w:r>
      <w:r w:rsidRPr="00AE7565">
        <w:tab/>
        <w:t>if the IE "HS-DSCH common system information" is not included</w:t>
      </w:r>
      <w:r w:rsidRPr="00AE7565">
        <w:rPr>
          <w:lang w:eastAsia="zh-CN"/>
        </w:rPr>
        <w:t>; or</w:t>
      </w:r>
    </w:p>
    <w:p w:rsidR="009729DF" w:rsidRPr="00AE7565" w:rsidRDefault="009729DF" w:rsidP="009729DF">
      <w:pPr>
        <w:pStyle w:val="B1"/>
      </w:pPr>
      <w:r w:rsidRPr="00AE7565">
        <w:rPr>
          <w:lang w:eastAsia="zh-CN"/>
        </w:rPr>
        <w:t>1&gt;</w:t>
      </w:r>
      <w:r w:rsidRPr="00AE7565">
        <w:rPr>
          <w:lang w:eastAsia="zh-CN"/>
        </w:rPr>
        <w:tab/>
        <w:t xml:space="preserve">for 1.28 Mcps TDD, if the IE </w:t>
      </w:r>
      <w:r w:rsidRPr="00AE7565">
        <w:t>"Common E-DCH system info"</w:t>
      </w:r>
      <w:r w:rsidRPr="00AE7565">
        <w:rPr>
          <w:lang w:eastAsia="zh-CN"/>
        </w:rPr>
        <w:t xml:space="preserve"> is not included</w:t>
      </w:r>
      <w:r w:rsidRPr="00AE7565">
        <w:t>:</w:t>
      </w:r>
    </w:p>
    <w:p w:rsidR="009729DF" w:rsidRPr="00AE7565" w:rsidRDefault="009729DF" w:rsidP="009729DF">
      <w:pPr>
        <w:pStyle w:val="B2"/>
      </w:pPr>
      <w:r w:rsidRPr="00AE7565">
        <w:t>2&gt;</w:t>
      </w:r>
      <w:r w:rsidRPr="00AE7565">
        <w:tab/>
        <w:t>replace the TFS of the FACH/PCH with the one stored in the UE if any;</w:t>
      </w:r>
    </w:p>
    <w:p w:rsidR="009729DF" w:rsidRPr="00AE7565" w:rsidRDefault="009729DF" w:rsidP="009729DF">
      <w:pPr>
        <w:pStyle w:val="B2"/>
      </w:pPr>
      <w:r w:rsidRPr="00AE7565">
        <w:t>2&gt;</w:t>
      </w:r>
      <w:r w:rsidRPr="00AE7565">
        <w:tab/>
        <w:t>select a Secondary CCPCH as specified in [4] and in subclause 8.5.19, and start to receive the physical channel of type PICH associated with the PCH carried by the selected Secondary CCPCH using the parameters given by the IE "PICH info" if UE is in Idle mode or in CELL_PCH or URA_PCH state;</w:t>
      </w:r>
    </w:p>
    <w:p w:rsidR="009729DF" w:rsidRPr="00AE7565" w:rsidRDefault="009729DF" w:rsidP="009729DF">
      <w:pPr>
        <w:pStyle w:val="B2"/>
      </w:pPr>
      <w:r w:rsidRPr="00AE7565">
        <w:t>2&gt;</w:t>
      </w:r>
      <w:r w:rsidRPr="00AE7565">
        <w:tab/>
        <w:t>start to monitor its paging occasions on the selected PICH if UE is in Idle mode or in CELL_PCH or URA_PCH state;</w:t>
      </w:r>
    </w:p>
    <w:p w:rsidR="009729DF" w:rsidRPr="00AE7565" w:rsidRDefault="009729DF" w:rsidP="009729DF">
      <w:pPr>
        <w:pStyle w:val="B2"/>
      </w:pPr>
      <w:r w:rsidRPr="00AE7565">
        <w:t>2&gt;</w:t>
      </w:r>
      <w:r w:rsidRPr="00AE7565">
        <w:tab/>
        <w:t>start to receive the selected physical channel of type Secondary CCPCH using the parameters given by the IE(s) "Secondary CCPCH info" if UE is in CELL_FACH state;</w:t>
      </w:r>
    </w:p>
    <w:p w:rsidR="009729DF" w:rsidRPr="00AE7565" w:rsidRDefault="009729DF" w:rsidP="009729DF">
      <w:pPr>
        <w:pStyle w:val="B2"/>
      </w:pPr>
      <w:r w:rsidRPr="00AE7565">
        <w:t>2&gt;</w:t>
      </w:r>
      <w:r w:rsidRPr="00AE7565">
        <w:tab/>
        <w:t>in 3.84 Mcps TDD and 7.68 Mcps TDD:</w:t>
      </w:r>
    </w:p>
    <w:p w:rsidR="009729DF" w:rsidRPr="00AE7565" w:rsidRDefault="009729DF" w:rsidP="009729DF">
      <w:pPr>
        <w:pStyle w:val="B3"/>
      </w:pPr>
      <w:r w:rsidRPr="00AE7565">
        <w:t>3&gt;</w:t>
      </w:r>
      <w:r w:rsidRPr="00AE7565">
        <w:tab/>
        <w:t>use the IE "TDD open loop power control" as defined in subclause 8.5.7 when allocated PRACH is used.</w:t>
      </w:r>
    </w:p>
    <w:p w:rsidR="009729DF" w:rsidRPr="00AE7565" w:rsidRDefault="009729DF" w:rsidP="009729DF">
      <w:pPr>
        <w:pStyle w:val="B2"/>
        <w:rPr>
          <w:color w:val="000000"/>
        </w:rPr>
      </w:pPr>
      <w:r w:rsidRPr="00AE7565">
        <w:t>2&gt;</w:t>
      </w:r>
      <w:r w:rsidRPr="00AE7565">
        <w:tab/>
        <w:t>in TDD</w:t>
      </w:r>
      <w:r w:rsidRPr="00AE7565">
        <w:rPr>
          <w:color w:val="000000"/>
        </w:rPr>
        <w:t>:</w:t>
      </w:r>
    </w:p>
    <w:p w:rsidR="009729DF" w:rsidRPr="00AE7565" w:rsidRDefault="009729DF" w:rsidP="009729DF">
      <w:pPr>
        <w:pStyle w:val="B3"/>
      </w:pPr>
      <w:r w:rsidRPr="00AE7565">
        <w:t>3&gt;</w:t>
      </w:r>
      <w:r w:rsidRPr="00AE7565">
        <w:tab/>
        <w:t>if the IE "PDSCH system information" and/or the IE "PUSCH system information" is included:</w:t>
      </w:r>
    </w:p>
    <w:p w:rsidR="009729DF" w:rsidRPr="00AE7565" w:rsidRDefault="009729DF" w:rsidP="009729DF">
      <w:pPr>
        <w:pStyle w:val="B4"/>
      </w:pPr>
      <w:r w:rsidRPr="00AE7565">
        <w:t>4&gt;</w:t>
      </w:r>
      <w:r w:rsidRPr="00AE7565">
        <w:tab/>
        <w:t>store each of the configurations given there with the associated identity given in the IE "PDSCH Identity" and/or "PUSCH Identity" respectively. For every configuration, for which the IE "SFN Time info" is included, the information shall be stored for the duration given there.</w:t>
      </w:r>
    </w:p>
    <w:p w:rsidR="009729DF" w:rsidRPr="00AE7565" w:rsidRDefault="009729DF" w:rsidP="009729DF">
      <w:pPr>
        <w:pStyle w:val="B2"/>
      </w:pPr>
      <w:r w:rsidRPr="00AE7565">
        <w:t>2&gt;</w:t>
      </w:r>
      <w:r w:rsidRPr="00AE7565">
        <w:tab/>
        <w:t>take the actions related to the HS_DSCH_RECEPTION_GENERAL variable as described in subclause 8.5.37a.</w:t>
      </w:r>
    </w:p>
    <w:p w:rsidR="009729DF" w:rsidRPr="00AE7565" w:rsidRDefault="009729DF" w:rsidP="009729DF">
      <w:pPr>
        <w:pStyle w:val="B1"/>
      </w:pPr>
      <w:r w:rsidRPr="00AE7565">
        <w:t>1&gt;</w:t>
      </w:r>
      <w:r w:rsidRPr="00AE7565">
        <w:tab/>
        <w:t>else:</w:t>
      </w:r>
    </w:p>
    <w:p w:rsidR="009729DF" w:rsidRPr="00AE7565" w:rsidRDefault="009729DF" w:rsidP="009729DF">
      <w:pPr>
        <w:pStyle w:val="B2"/>
      </w:pPr>
      <w:r w:rsidRPr="00AE7565">
        <w:t>2&gt;</w:t>
      </w:r>
      <w:r w:rsidRPr="00AE7565">
        <w:tab/>
        <w:t>if the UE is in Idle mode:</w:t>
      </w:r>
    </w:p>
    <w:p w:rsidR="009729DF" w:rsidRPr="00AE7565" w:rsidRDefault="009729DF" w:rsidP="009729DF">
      <w:pPr>
        <w:pStyle w:val="B3"/>
        <w:ind w:left="1134"/>
        <w:rPr>
          <w:color w:val="000000"/>
        </w:rPr>
      </w:pPr>
      <w:r w:rsidRPr="00AE7565">
        <w:t>3&gt;</w:t>
      </w:r>
      <w:r w:rsidRPr="00AE7565">
        <w:tab/>
        <w:t xml:space="preserve">if the variable </w:t>
      </w:r>
      <w:r w:rsidRPr="00AE7565">
        <w:rPr>
          <w:color w:val="000000"/>
        </w:rPr>
        <w:t>HS_DSCH_RECEPTION_OF_CCCH_ENABLED is set to TRUE:</w:t>
      </w:r>
    </w:p>
    <w:p w:rsidR="009729DF" w:rsidRPr="00AE7565" w:rsidRDefault="009729DF" w:rsidP="009729DF">
      <w:pPr>
        <w:pStyle w:val="B4"/>
      </w:pPr>
      <w:r w:rsidRPr="00AE7565">
        <w:rPr>
          <w:color w:val="000000"/>
        </w:rPr>
        <w:t>4&gt;</w:t>
      </w:r>
      <w:r w:rsidRPr="00AE7565">
        <w:rPr>
          <w:color w:val="000000"/>
        </w:rPr>
        <w:tab/>
        <w:t xml:space="preserve">for FDD, </w:t>
      </w:r>
      <w:r w:rsidRPr="00AE7565">
        <w:t>start to receive HS-DSCH according to the procedure in subclause 8.5.37</w:t>
      </w:r>
      <w:r>
        <w:t>;</w:t>
      </w:r>
    </w:p>
    <w:p w:rsidR="009729DF" w:rsidRPr="00AE7565" w:rsidRDefault="009729DF" w:rsidP="009729DF">
      <w:pPr>
        <w:pStyle w:val="B4"/>
      </w:pPr>
      <w:r w:rsidRPr="00AE7565">
        <w:t>4&gt;</w:t>
      </w:r>
      <w:r w:rsidRPr="00AE7565">
        <w:tab/>
        <w:t xml:space="preserve">for 1.28 Mcps TDD, </w:t>
      </w:r>
      <w:r w:rsidRPr="00AE7565">
        <w:tab/>
        <w:t>if the IE "Frequency info" is included in system information block type 5</w:t>
      </w:r>
      <w:r>
        <w:t>:</w:t>
      </w:r>
    </w:p>
    <w:p w:rsidR="009729DF" w:rsidRPr="00AE7565" w:rsidRDefault="009729DF" w:rsidP="009729DF">
      <w:pPr>
        <w:pStyle w:val="B5"/>
      </w:pPr>
      <w:r w:rsidRPr="00AE7565">
        <w:t>5&gt;</w:t>
      </w:r>
      <w:r w:rsidRPr="00AE7565">
        <w:tab/>
        <w:t>start to receive HS-DSCH according to the procedure in subclause 8.5.37 at the frequency indicated by the IE "Frequency info"</w:t>
      </w:r>
      <w:r>
        <w:t>.</w:t>
      </w:r>
    </w:p>
    <w:p w:rsidR="009729DF" w:rsidRPr="00AE7565" w:rsidRDefault="009729DF" w:rsidP="009729DF">
      <w:pPr>
        <w:pStyle w:val="B4"/>
      </w:pPr>
      <w:r w:rsidRPr="00AE7565">
        <w:lastRenderedPageBreak/>
        <w:t>4&gt;</w:t>
      </w:r>
      <w:r w:rsidRPr="00AE7565">
        <w:tab/>
        <w:t xml:space="preserve">for 1.28 Mcps TDD, </w:t>
      </w:r>
      <w:r w:rsidRPr="00AE7565">
        <w:tab/>
        <w:t>if the IE "Frequency info" is not included in system information block type 5</w:t>
      </w:r>
      <w:r>
        <w:t>:</w:t>
      </w:r>
    </w:p>
    <w:p w:rsidR="009729DF" w:rsidRPr="00AE7565" w:rsidRDefault="009729DF" w:rsidP="009729DF">
      <w:pPr>
        <w:pStyle w:val="B5"/>
      </w:pPr>
      <w:r w:rsidRPr="00AE7565">
        <w:t>5&gt;</w:t>
      </w:r>
      <w:r w:rsidRPr="00AE7565">
        <w:tab/>
        <w:t>start to receive HS-DSCH according to the procedure in subclause 8.5.37 at the primary frequency</w:t>
      </w:r>
      <w:r>
        <w:t>.</w:t>
      </w:r>
    </w:p>
    <w:p w:rsidR="009729DF" w:rsidRPr="00AE7565" w:rsidRDefault="009729DF" w:rsidP="009729DF">
      <w:pPr>
        <w:pStyle w:val="B3"/>
        <w:ind w:left="1134"/>
      </w:pPr>
      <w:r w:rsidRPr="00AE7565">
        <w:t>3&gt;</w:t>
      </w:r>
      <w:r w:rsidRPr="00AE7565">
        <w:tab/>
        <w:t>else:</w:t>
      </w:r>
    </w:p>
    <w:p w:rsidR="009729DF" w:rsidRPr="00AE7565" w:rsidRDefault="009729DF" w:rsidP="009729DF">
      <w:pPr>
        <w:pStyle w:val="B4"/>
      </w:pPr>
      <w:r w:rsidRPr="00AE7565">
        <w:t>4&gt;</w:t>
      </w:r>
      <w:r w:rsidRPr="00AE7565">
        <w:tab/>
        <w:t>replace the TFS of the FACH/PCH with the one stored in the UE if any;</w:t>
      </w:r>
    </w:p>
    <w:p w:rsidR="009729DF" w:rsidRPr="00AE7565" w:rsidRDefault="009729DF" w:rsidP="009729DF">
      <w:pPr>
        <w:pStyle w:val="B4"/>
      </w:pPr>
      <w:r w:rsidRPr="00AE7565">
        <w:t>4&gt;</w:t>
      </w:r>
      <w:r w:rsidRPr="00AE7565">
        <w:tab/>
        <w:t>select a Secondary CCPCH as specified in [4] and in subclause 8.5.19, and start to receive the physical channel of type PICH associated with the PCH carried by the selected Secondary CCPCH using the parameters given by the IE "PICH info";</w:t>
      </w:r>
    </w:p>
    <w:p w:rsidR="009729DF" w:rsidRPr="00AE7565" w:rsidRDefault="009729DF" w:rsidP="009729DF">
      <w:pPr>
        <w:pStyle w:val="B4"/>
        <w:rPr>
          <w:color w:val="000000"/>
        </w:rPr>
      </w:pPr>
      <w:r w:rsidRPr="00AE7565">
        <w:t>4&gt;</w:t>
      </w:r>
      <w:r w:rsidRPr="00AE7565">
        <w:tab/>
        <w:t>start to monitor its paging occasions on the selected PICH.</w:t>
      </w:r>
    </w:p>
    <w:p w:rsidR="009729DF" w:rsidRPr="00AE7565" w:rsidRDefault="009729DF" w:rsidP="009729DF">
      <w:pPr>
        <w:pStyle w:val="B3"/>
        <w:ind w:left="1134"/>
        <w:rPr>
          <w:color w:val="000000"/>
        </w:rPr>
      </w:pPr>
      <w:r w:rsidRPr="00AE7565">
        <w:t>3&gt;</w:t>
      </w:r>
      <w:r w:rsidRPr="00AE7565">
        <w:tab/>
        <w:t>take the actions related to the HS_DSCH_RECEPTION_GENERAL variable as described in subclause 8.5.37a.</w:t>
      </w:r>
    </w:p>
    <w:p w:rsidR="009729DF" w:rsidRPr="00AE7565" w:rsidRDefault="009729DF" w:rsidP="009729DF">
      <w:pPr>
        <w:pStyle w:val="B2"/>
      </w:pPr>
      <w:r w:rsidRPr="00AE7565">
        <w:t>2&gt;</w:t>
      </w:r>
      <w:r w:rsidRPr="00AE7565">
        <w:tab/>
        <w:t>if the UE is in CELL_FACH:</w:t>
      </w:r>
    </w:p>
    <w:p w:rsidR="009729DF" w:rsidRPr="00AE7565" w:rsidRDefault="009729DF" w:rsidP="009729DF">
      <w:pPr>
        <w:pStyle w:val="B3"/>
        <w:ind w:left="1134"/>
      </w:pPr>
      <w:r w:rsidRPr="00AE7565">
        <w:t>3&gt;</w:t>
      </w:r>
      <w:r w:rsidRPr="00AE7565">
        <w:tab/>
        <w:t>if variable H_RNTI is set:</w:t>
      </w:r>
    </w:p>
    <w:p w:rsidR="009729DF" w:rsidRPr="00AE7565" w:rsidRDefault="009729DF" w:rsidP="009729DF">
      <w:pPr>
        <w:pStyle w:val="B4"/>
      </w:pPr>
      <w:r w:rsidRPr="00AE7565">
        <w:t>4&gt;</w:t>
      </w:r>
      <w:r w:rsidRPr="00AE7565">
        <w:tab/>
        <w:t>start to receive HS-DSCH according to the procedure in subclause 8.5.36.</w:t>
      </w:r>
    </w:p>
    <w:p w:rsidR="009729DF" w:rsidRPr="00AE7565" w:rsidRDefault="009729DF" w:rsidP="009729DF">
      <w:pPr>
        <w:pStyle w:val="B3"/>
        <w:ind w:left="1134"/>
      </w:pPr>
      <w:r w:rsidRPr="00AE7565">
        <w:t>3&gt;</w:t>
      </w:r>
      <w:r w:rsidRPr="00AE7565">
        <w:tab/>
        <w:t>else:</w:t>
      </w:r>
    </w:p>
    <w:p w:rsidR="009729DF" w:rsidRPr="00AE7565" w:rsidRDefault="009729DF" w:rsidP="009729DF">
      <w:pPr>
        <w:pStyle w:val="B4"/>
      </w:pPr>
      <w:r w:rsidRPr="00AE7565">
        <w:t>4&gt;</w:t>
      </w:r>
      <w:r w:rsidRPr="00AE7565">
        <w:tab/>
        <w:t>if the variable HS_DSCH_RECEPTION_OF_CCCH_ENABLED is set to TRUE:</w:t>
      </w:r>
    </w:p>
    <w:p w:rsidR="009729DF" w:rsidRPr="00AE7565" w:rsidRDefault="009729DF" w:rsidP="009729DF">
      <w:pPr>
        <w:pStyle w:val="B5"/>
      </w:pPr>
      <w:r w:rsidRPr="00AE7565">
        <w:t>5&gt;</w:t>
      </w:r>
      <w:r w:rsidRPr="00AE7565">
        <w:tab/>
        <w:t>for FDD, start to receive HS-DSCH according to the procedure in subclause 8.5.37</w:t>
      </w:r>
      <w:r>
        <w:t>;</w:t>
      </w:r>
    </w:p>
    <w:p w:rsidR="009729DF" w:rsidRPr="00AE7565" w:rsidRDefault="009729DF" w:rsidP="009729DF">
      <w:pPr>
        <w:pStyle w:val="B5"/>
      </w:pPr>
      <w:r w:rsidRPr="00AE7565">
        <w:t>5&gt;</w:t>
      </w:r>
      <w:r w:rsidRPr="00AE7565">
        <w:tab/>
        <w:t xml:space="preserve">for 1.28 Mcps TDD, </w:t>
      </w:r>
      <w:r w:rsidRPr="00AE7565">
        <w:tab/>
        <w:t>if the IE "Frequency info" is included in system information block type 5</w:t>
      </w:r>
      <w:r>
        <w:t>:</w:t>
      </w:r>
    </w:p>
    <w:p w:rsidR="009729DF" w:rsidRPr="00AE7565" w:rsidRDefault="009729DF" w:rsidP="009729DF">
      <w:pPr>
        <w:pStyle w:val="B6"/>
      </w:pPr>
      <w:r w:rsidRPr="00AE7565">
        <w:t>6&gt;</w:t>
      </w:r>
      <w:r w:rsidRPr="00AE7565">
        <w:tab/>
        <w:t>start to receive HS-DSCH according to the procedure in subclause 8.5.37 at the frequency indicated by the IE "Frequency info"</w:t>
      </w:r>
      <w:r>
        <w:t>.</w:t>
      </w:r>
    </w:p>
    <w:p w:rsidR="009729DF" w:rsidRPr="00AE7565" w:rsidRDefault="009729DF" w:rsidP="009729DF">
      <w:pPr>
        <w:pStyle w:val="B5"/>
      </w:pPr>
      <w:r w:rsidRPr="00AE7565">
        <w:t>5&gt;</w:t>
      </w:r>
      <w:r w:rsidRPr="00AE7565">
        <w:tab/>
        <w:t xml:space="preserve">for 1.28 Mcps TDD, </w:t>
      </w:r>
      <w:r w:rsidRPr="00AE7565">
        <w:tab/>
        <w:t>if the IE "Frequency info" is not included in system information block type 5</w:t>
      </w:r>
      <w:r>
        <w:t>:</w:t>
      </w:r>
    </w:p>
    <w:p w:rsidR="009729DF" w:rsidRPr="00AE7565" w:rsidRDefault="009729DF" w:rsidP="009729DF">
      <w:pPr>
        <w:pStyle w:val="B6"/>
      </w:pPr>
      <w:r w:rsidRPr="00AE7565">
        <w:t>6&gt;</w:t>
      </w:r>
      <w:r w:rsidRPr="00AE7565">
        <w:tab/>
        <w:t>start to receive HS-DSCH according to the procedure in subclause 8.5.37 at the primary frequency</w:t>
      </w:r>
      <w:r>
        <w:t>.</w:t>
      </w:r>
    </w:p>
    <w:p w:rsidR="009729DF" w:rsidRPr="00AE7565" w:rsidRDefault="009729DF" w:rsidP="009729DF">
      <w:pPr>
        <w:pStyle w:val="B3"/>
        <w:ind w:left="1134"/>
      </w:pPr>
      <w:r w:rsidRPr="00AE7565">
        <w:t>3&gt;</w:t>
      </w:r>
      <w:r w:rsidRPr="00AE7565">
        <w:tab/>
        <w:t xml:space="preserve">if </w:t>
      </w:r>
      <w:r w:rsidRPr="00AE7565">
        <w:rPr>
          <w:lang w:eastAsia="zh-CN"/>
        </w:rPr>
        <w:t xml:space="preserve">the IE </w:t>
      </w:r>
      <w:r w:rsidRPr="00AE7565">
        <w:t>"HS-DSCH DRX in CELL_FACH Information"</w:t>
      </w:r>
      <w:r w:rsidRPr="00AE7565">
        <w:rPr>
          <w:lang w:eastAsia="zh-CN"/>
        </w:rPr>
        <w:t xml:space="preserve"> is included</w:t>
      </w:r>
      <w:r w:rsidRPr="00AE7565">
        <w:t>:</w:t>
      </w:r>
    </w:p>
    <w:p w:rsidR="009729DF" w:rsidRPr="00AE7565" w:rsidRDefault="009729DF" w:rsidP="009729DF">
      <w:pPr>
        <w:pStyle w:val="B4"/>
        <w:rPr>
          <w:lang w:eastAsia="zh-CN"/>
        </w:rPr>
      </w:pPr>
      <w:r w:rsidRPr="00AE7565">
        <w:t>4&gt;</w:t>
      </w:r>
      <w:r w:rsidRPr="00AE7565">
        <w:tab/>
      </w:r>
      <w:r w:rsidRPr="00AE7565">
        <w:rPr>
          <w:lang w:eastAsia="zh-CN"/>
        </w:rPr>
        <w:t xml:space="preserve">determine the value of the </w:t>
      </w:r>
      <w:r w:rsidRPr="00AE7565">
        <w:rPr>
          <w:color w:val="000000"/>
        </w:rPr>
        <w:t>HS_DSCH_</w:t>
      </w:r>
      <w:r w:rsidRPr="00AE7565">
        <w:rPr>
          <w:color w:val="000000"/>
          <w:lang w:eastAsia="zh-CN"/>
        </w:rPr>
        <w:t>DRX</w:t>
      </w:r>
      <w:r w:rsidRPr="00AE7565">
        <w:rPr>
          <w:color w:val="000000"/>
        </w:rPr>
        <w:t>_CELL_FACH_STAT</w:t>
      </w:r>
      <w:r w:rsidRPr="00AE7565">
        <w:rPr>
          <w:color w:val="000000"/>
          <w:lang w:eastAsia="zh-CN"/>
        </w:rPr>
        <w:t>US</w:t>
      </w:r>
      <w:r w:rsidRPr="00AE7565">
        <w:t xml:space="preserve"> </w:t>
      </w:r>
      <w:r w:rsidRPr="00AE7565">
        <w:rPr>
          <w:lang w:eastAsia="zh-CN"/>
        </w:rPr>
        <w:t xml:space="preserve">variable </w:t>
      </w:r>
      <w:r w:rsidRPr="00AE7565">
        <w:t>according to the procedure in subclause 8.5.</w:t>
      </w:r>
      <w:r w:rsidRPr="00AE7565">
        <w:rPr>
          <w:lang w:eastAsia="zh-CN"/>
        </w:rPr>
        <w:t>48</w:t>
      </w:r>
      <w:r w:rsidRPr="00AE7565">
        <w:t>.</w:t>
      </w:r>
    </w:p>
    <w:p w:rsidR="009729DF" w:rsidRPr="00AE7565" w:rsidRDefault="009729DF" w:rsidP="009729DF">
      <w:pPr>
        <w:pStyle w:val="B4"/>
        <w:ind w:left="1703" w:hanging="285"/>
        <w:rPr>
          <w:ins w:id="5" w:author="Venkatachari, Harish" w:date="2016-08-13T01:10:00Z"/>
          <w:lang w:eastAsia="zh-CN"/>
        </w:rPr>
      </w:pPr>
      <w:ins w:id="6" w:author="Venkatachari, Harish" w:date="2016-08-13T01:10:00Z">
        <w:r>
          <w:t>5</w:t>
        </w:r>
        <w:r w:rsidRPr="00AE7565">
          <w:t>&gt;</w:t>
        </w:r>
        <w:r w:rsidRPr="00AE7565">
          <w:tab/>
        </w:r>
        <w:r w:rsidRPr="00AE7565">
          <w:rPr>
            <w:lang w:eastAsia="zh-CN"/>
          </w:rPr>
          <w:t xml:space="preserve">determine the value of the </w:t>
        </w:r>
        <w:r>
          <w:rPr>
            <w:color w:val="000000"/>
          </w:rPr>
          <w:t>HS_SC</w:t>
        </w:r>
        <w:r w:rsidRPr="00AE7565">
          <w:rPr>
            <w:color w:val="000000"/>
          </w:rPr>
          <w:t>CH_</w:t>
        </w:r>
        <w:r w:rsidRPr="00AE7565">
          <w:rPr>
            <w:color w:val="000000"/>
            <w:lang w:eastAsia="zh-CN"/>
          </w:rPr>
          <w:t>DRX</w:t>
        </w:r>
        <w:r w:rsidRPr="00AE7565">
          <w:rPr>
            <w:color w:val="000000"/>
          </w:rPr>
          <w:t>_CELL_FACH_STAT</w:t>
        </w:r>
        <w:r w:rsidRPr="00AE7565">
          <w:rPr>
            <w:color w:val="000000"/>
            <w:lang w:eastAsia="zh-CN"/>
          </w:rPr>
          <w:t>US</w:t>
        </w:r>
        <w:r w:rsidRPr="00AE7565">
          <w:t xml:space="preserve"> </w:t>
        </w:r>
        <w:r w:rsidRPr="00AE7565">
          <w:rPr>
            <w:lang w:eastAsia="zh-CN"/>
          </w:rPr>
          <w:t xml:space="preserve">variable </w:t>
        </w:r>
        <w:r w:rsidRPr="00AE7565">
          <w:t>according to the procedure in subclause 8.5.</w:t>
        </w:r>
        <w:r w:rsidRPr="00AE7565">
          <w:rPr>
            <w:lang w:eastAsia="zh-CN"/>
          </w:rPr>
          <w:t>48</w:t>
        </w:r>
        <w:r>
          <w:rPr>
            <w:lang w:eastAsia="zh-CN"/>
          </w:rPr>
          <w:t>a</w:t>
        </w:r>
        <w:r w:rsidRPr="00AE7565">
          <w:t>.</w:t>
        </w:r>
      </w:ins>
    </w:p>
    <w:p w:rsidR="009729DF" w:rsidRDefault="009729DF" w:rsidP="009729DF">
      <w:pPr>
        <w:rPr>
          <w:kern w:val="2"/>
          <w:highlight w:val="yellow"/>
          <w:lang w:eastAsia="zh-CN"/>
        </w:rPr>
      </w:pPr>
    </w:p>
    <w:p w:rsidR="009729DF" w:rsidRDefault="009729DF" w:rsidP="009729DF">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2157A6" w:rsidRPr="00AE7565" w:rsidRDefault="002157A6" w:rsidP="002157A6">
      <w:pPr>
        <w:pStyle w:val="Heading4"/>
      </w:pPr>
      <w:bookmarkStart w:id="7" w:name="_Toc446720801"/>
      <w:bookmarkStart w:id="8" w:name="_Toc446720803"/>
      <w:r w:rsidRPr="00AE7565">
        <w:rPr>
          <w:color w:val="000000"/>
        </w:rPr>
        <w:t>8.4.1.6</w:t>
      </w:r>
      <w:r w:rsidRPr="00AE7565">
        <w:rPr>
          <w:color w:val="000000"/>
        </w:rPr>
        <w:tab/>
        <w:t>Measurements after transition from CELL_DCH to CELL_FACH/CELL_PCH/URA_PCH state</w:t>
      </w:r>
      <w:bookmarkEnd w:id="7"/>
    </w:p>
    <w:p w:rsidR="002157A6" w:rsidRPr="00AE7565" w:rsidRDefault="002157A6" w:rsidP="002157A6">
      <w:pPr>
        <w:rPr>
          <w:color w:val="000000"/>
        </w:rPr>
      </w:pPr>
      <w:r w:rsidRPr="00AE7565">
        <w:rPr>
          <w:color w:val="000000"/>
        </w:rPr>
        <w:t>The UE shall apply the following rules for different measurement types after transiting from CELL_DCH to CELL_FACH/CELL_PCH/URA_PCH state:</w:t>
      </w:r>
    </w:p>
    <w:p w:rsidR="002157A6" w:rsidRPr="00AE7565" w:rsidRDefault="002157A6" w:rsidP="002157A6">
      <w:pPr>
        <w:pStyle w:val="Heading5"/>
      </w:pPr>
      <w:bookmarkStart w:id="9" w:name="_Toc446720802"/>
      <w:r w:rsidRPr="00AE7565">
        <w:rPr>
          <w:color w:val="000000"/>
        </w:rPr>
        <w:t>8.4.1.6.1</w:t>
      </w:r>
      <w:r w:rsidRPr="00AE7565">
        <w:rPr>
          <w:color w:val="000000"/>
        </w:rPr>
        <w:tab/>
        <w:t>Intra-frequency measurement</w:t>
      </w:r>
      <w:bookmarkEnd w:id="9"/>
    </w:p>
    <w:p w:rsidR="002157A6" w:rsidRPr="00AE7565" w:rsidRDefault="002157A6" w:rsidP="002157A6">
      <w:pPr>
        <w:rPr>
          <w:color w:val="000000"/>
        </w:rPr>
      </w:pPr>
      <w:r w:rsidRPr="00AE7565">
        <w:rPr>
          <w:color w:val="000000"/>
        </w:rPr>
        <w:t>Upon transition from CELL_DCH to CELL_FACH/CELL_PCH/URA_PCH state, the UE shall:</w:t>
      </w:r>
    </w:p>
    <w:p w:rsidR="002157A6" w:rsidRPr="00AE7565" w:rsidRDefault="002157A6" w:rsidP="002157A6">
      <w:pPr>
        <w:pStyle w:val="B1"/>
      </w:pPr>
      <w:r w:rsidRPr="00AE7565">
        <w:t>1&gt;</w:t>
      </w:r>
      <w:r w:rsidRPr="00AE7565">
        <w:tab/>
        <w:t>stop intra-frequency type measurement reporting;</w:t>
      </w:r>
    </w:p>
    <w:p w:rsidR="002157A6" w:rsidRPr="00AE7565" w:rsidRDefault="002157A6" w:rsidP="002157A6">
      <w:pPr>
        <w:pStyle w:val="B1"/>
      </w:pPr>
      <w:r w:rsidRPr="00AE7565">
        <w:t>1&gt;</w:t>
      </w:r>
      <w:r w:rsidRPr="00AE7565">
        <w:tab/>
        <w:t>if the transition is due to a reconfiguration message which included the IE "Primary CPICH info" (for FDD) or "Primary CCPCH info" (for TDD), and the UE selects a cell other than that indicated by this IE on the current frequency (in case the IE "Frequency info" is not received) or other than that indicated by this IE on the frequency indicated by the IE "Frequency info" (when the IE "Frequency info" is included); or</w:t>
      </w:r>
    </w:p>
    <w:p w:rsidR="002157A6" w:rsidRPr="00AE7565" w:rsidRDefault="002157A6" w:rsidP="002157A6">
      <w:pPr>
        <w:pStyle w:val="B1"/>
      </w:pPr>
      <w:r w:rsidRPr="00AE7565">
        <w:lastRenderedPageBreak/>
        <w:t>1&gt;</w:t>
      </w:r>
      <w:r w:rsidRPr="00AE7565">
        <w:tab/>
        <w:t>if the transition is due to a reconfiguration message which does not include the IE "Primary CPICH info" (for FDD) or "Primary CCPCH info" (for TDD); or</w:t>
      </w:r>
    </w:p>
    <w:p w:rsidR="002157A6" w:rsidRPr="00AE7565" w:rsidRDefault="002157A6" w:rsidP="002157A6">
      <w:pPr>
        <w:pStyle w:val="B1"/>
      </w:pPr>
      <w:r w:rsidRPr="00AE7565">
        <w:t>1&gt;</w:t>
      </w:r>
      <w:r w:rsidRPr="00AE7565">
        <w:tab/>
        <w:t>if the transition is not due to a reconfiguration message:</w:t>
      </w:r>
    </w:p>
    <w:p w:rsidR="002157A6" w:rsidRPr="00AE7565" w:rsidRDefault="002157A6" w:rsidP="002157A6">
      <w:pPr>
        <w:pStyle w:val="B2"/>
        <w:rPr>
          <w:color w:val="000000"/>
        </w:rPr>
      </w:pPr>
      <w:r w:rsidRPr="00AE7565">
        <w:rPr>
          <w:color w:val="000000"/>
        </w:rPr>
        <w:t>2&gt;</w:t>
      </w:r>
      <w:r w:rsidRPr="00AE7565">
        <w:rPr>
          <w:color w:val="000000"/>
        </w:rPr>
        <w:tab/>
        <w:t>delete the measurements of type intra-frequency associated with the variable MEASUREMENT_IDENTITY.</w:t>
      </w:r>
    </w:p>
    <w:p w:rsidR="002157A6" w:rsidRPr="00AE7565" w:rsidRDefault="002157A6" w:rsidP="002157A6">
      <w:pPr>
        <w:pStyle w:val="B1"/>
      </w:pPr>
      <w:r w:rsidRPr="00AE7565">
        <w:t>1&gt;</w:t>
      </w:r>
      <w:r w:rsidRPr="00AE7565">
        <w:tab/>
        <w:t>for FDD and 3.84/7.68 Mcps TDD:</w:t>
      </w:r>
    </w:p>
    <w:p w:rsidR="002157A6" w:rsidRPr="00AE7565" w:rsidRDefault="002157A6" w:rsidP="002157A6">
      <w:pPr>
        <w:pStyle w:val="B2"/>
      </w:pPr>
      <w:r w:rsidRPr="00AE7565">
        <w:t>2&gt;</w:t>
      </w:r>
      <w:r w:rsidRPr="00AE7565">
        <w:tab/>
        <w:t>begin monitoring cells listed in the IE "intra-frequency cell info list" received in System Information Block type 12 (or System Information Block type 11, according to subclause 8.1.1.6.11).</w:t>
      </w:r>
    </w:p>
    <w:p w:rsidR="002157A6" w:rsidRPr="00AE7565" w:rsidRDefault="002157A6" w:rsidP="002157A6">
      <w:pPr>
        <w:pStyle w:val="B1"/>
      </w:pPr>
      <w:r w:rsidRPr="00AE7565">
        <w:t>1&gt;</w:t>
      </w:r>
      <w:r w:rsidRPr="00AE7565">
        <w:tab/>
        <w:t>for 1.28 Mcps TDD:</w:t>
      </w:r>
    </w:p>
    <w:p w:rsidR="002157A6" w:rsidRPr="00AE7565" w:rsidRDefault="002157A6" w:rsidP="002157A6">
      <w:pPr>
        <w:pStyle w:val="B2"/>
      </w:pPr>
      <w:r w:rsidRPr="00AE7565">
        <w:t>2&gt;</w:t>
      </w:r>
      <w:r w:rsidRPr="00AE7565">
        <w:tab/>
        <w:t>if after state transition the UE enters CELL_FACH state and is working on the primary frequency:</w:t>
      </w:r>
    </w:p>
    <w:p w:rsidR="002157A6" w:rsidRPr="00AE7565" w:rsidRDefault="002157A6" w:rsidP="002157A6">
      <w:pPr>
        <w:pStyle w:val="B3"/>
      </w:pPr>
      <w:r w:rsidRPr="00AE7565">
        <w:t>3&gt;</w:t>
      </w:r>
      <w:r w:rsidRPr="00AE7565">
        <w:tab/>
        <w:t>begin monitoring cells listed in the IE "intra-frequency cell info list" received in System Information Block type 12 (or System Information Block type 11, according to subclause 8.1.1.6.11).</w:t>
      </w:r>
    </w:p>
    <w:p w:rsidR="002157A6" w:rsidRPr="00AE7565" w:rsidRDefault="002157A6" w:rsidP="002157A6">
      <w:pPr>
        <w:pStyle w:val="B2"/>
      </w:pPr>
      <w:r w:rsidRPr="00AE7565">
        <w:t>2&gt;</w:t>
      </w:r>
      <w:r w:rsidRPr="00AE7565">
        <w:tab/>
        <w:t>else if after state transition the UE enters CELL_FACH state and is working on the secondary frequency:</w:t>
      </w:r>
    </w:p>
    <w:p w:rsidR="002157A6" w:rsidRPr="00AE7565" w:rsidRDefault="002157A6" w:rsidP="002157A6">
      <w:pPr>
        <w:pStyle w:val="B3"/>
      </w:pPr>
      <w:r w:rsidRPr="00AE7565">
        <w:t>3&gt;</w:t>
      </w:r>
      <w:r w:rsidRPr="00AE7565">
        <w:tab/>
        <w:t>if the cell in which the UE transited from CELL_DCH state is not included in the active set for the CELL_FACH state; or</w:t>
      </w:r>
    </w:p>
    <w:p w:rsidR="002157A6" w:rsidRPr="00AE7565" w:rsidRDefault="002157A6" w:rsidP="002157A6">
      <w:pPr>
        <w:pStyle w:val="B3"/>
      </w:pPr>
      <w:r w:rsidRPr="00AE7565">
        <w:t>3&gt;</w:t>
      </w:r>
      <w:r w:rsidRPr="00AE7565">
        <w:tab/>
        <w:t>if the working frequency changes after the state transition:</w:t>
      </w:r>
    </w:p>
    <w:p w:rsidR="002157A6" w:rsidRPr="00AE7565" w:rsidRDefault="002157A6" w:rsidP="002157A6">
      <w:pPr>
        <w:pStyle w:val="B4"/>
      </w:pPr>
      <w:r w:rsidRPr="00AE7565">
        <w:t>4&gt;</w:t>
      </w:r>
      <w:r w:rsidRPr="00AE7565">
        <w:tab/>
        <w:t>the measurement shall be started when a MEASUREMENT CONTROL message is received with the measurements of type intra-frequency.</w:t>
      </w:r>
    </w:p>
    <w:p w:rsidR="009729DF" w:rsidRPr="00AE7565" w:rsidRDefault="009729DF" w:rsidP="009729DF">
      <w:pPr>
        <w:pStyle w:val="Heading5"/>
      </w:pPr>
      <w:r w:rsidRPr="00AE7565">
        <w:rPr>
          <w:color w:val="000000"/>
        </w:rPr>
        <w:t>8.4.1.6.2</w:t>
      </w:r>
      <w:r w:rsidRPr="00AE7565">
        <w:rPr>
          <w:color w:val="000000"/>
        </w:rPr>
        <w:tab/>
        <w:t>Inter-frequency measurement</w:t>
      </w:r>
      <w:bookmarkEnd w:id="8"/>
    </w:p>
    <w:p w:rsidR="009729DF" w:rsidRPr="00AE7565" w:rsidRDefault="009729DF" w:rsidP="009729DF">
      <w:pPr>
        <w:rPr>
          <w:color w:val="000000"/>
        </w:rPr>
      </w:pPr>
      <w:r w:rsidRPr="00AE7565">
        <w:rPr>
          <w:color w:val="000000"/>
        </w:rPr>
        <w:t>Upon transition from CELL_DCH to CELL_FACH/ CELL_PCH/URA_PCH state, the UE shall:</w:t>
      </w:r>
    </w:p>
    <w:p w:rsidR="009729DF" w:rsidRPr="00AE7565" w:rsidRDefault="009729DF" w:rsidP="009729DF">
      <w:pPr>
        <w:pStyle w:val="B1"/>
      </w:pPr>
      <w:r w:rsidRPr="00AE7565">
        <w:t>1&gt;</w:t>
      </w:r>
      <w:r w:rsidRPr="00AE7565">
        <w:tab/>
        <w:t>stop the inter-frequency type measurement reporting assigned in a MEASUREMENT CONTROL message;</w:t>
      </w:r>
    </w:p>
    <w:p w:rsidR="009729DF" w:rsidRPr="00AE7565" w:rsidRDefault="009729DF" w:rsidP="009729DF">
      <w:pPr>
        <w:pStyle w:val="B1"/>
      </w:pPr>
      <w:r w:rsidRPr="00AE7565">
        <w:t>1&gt;</w:t>
      </w:r>
      <w:r w:rsidRPr="00AE7565">
        <w:tab/>
        <w:t>if the transition is due to a reconfiguration message which included the IE "Primary CPICH info" (for FDD) or "Primary CCPCH info" (for TDD), and the UE selects a cell other than that indicated by this IE on the current frequency (in case the IE "Frequency info" is not received) or other than that indicated by this IE on the frequency indicated by the IE "Frequency info" (when the IE "Frequency info" is included); or</w:t>
      </w:r>
    </w:p>
    <w:p w:rsidR="009729DF" w:rsidRPr="00AE7565" w:rsidRDefault="009729DF" w:rsidP="009729DF">
      <w:pPr>
        <w:pStyle w:val="B1"/>
      </w:pPr>
      <w:r w:rsidRPr="00AE7565">
        <w:t>1&gt;</w:t>
      </w:r>
      <w:r w:rsidRPr="00AE7565">
        <w:tab/>
        <w:t>if the transition is due to a reconfiguration message which does not include the IE "Primary CPICH info" (for FDD) or "Primary CCPCH info" (for TDD); or</w:t>
      </w:r>
    </w:p>
    <w:p w:rsidR="009729DF" w:rsidRPr="00AE7565" w:rsidRDefault="009729DF" w:rsidP="009729DF">
      <w:pPr>
        <w:pStyle w:val="B1"/>
      </w:pPr>
      <w:r w:rsidRPr="00AE7565">
        <w:t>1&gt;</w:t>
      </w:r>
      <w:r w:rsidRPr="00AE7565">
        <w:tab/>
        <w:t>if the transition is not due to a reconfiguration message:</w:t>
      </w:r>
    </w:p>
    <w:p w:rsidR="009729DF" w:rsidRPr="00AE7565" w:rsidRDefault="009729DF" w:rsidP="009729DF">
      <w:pPr>
        <w:pStyle w:val="B2"/>
        <w:rPr>
          <w:color w:val="000000"/>
        </w:rPr>
      </w:pPr>
      <w:r w:rsidRPr="00AE7565">
        <w:rPr>
          <w:color w:val="000000"/>
        </w:rPr>
        <w:t>2&gt;</w:t>
      </w:r>
      <w:r w:rsidRPr="00AE7565">
        <w:rPr>
          <w:color w:val="000000"/>
        </w:rPr>
        <w:tab/>
        <w:t>delete the measurements of type inter-frequency associated with the variable MEASUREMENT_IDENTITY and delete the corresponding compressed mode pattern stored in the variable TGPS_IDENTITY.</w:t>
      </w:r>
    </w:p>
    <w:p w:rsidR="009729DF" w:rsidRPr="00AE7565" w:rsidRDefault="009729DF" w:rsidP="009729DF">
      <w:pPr>
        <w:pStyle w:val="B1"/>
      </w:pPr>
      <w:r w:rsidRPr="00AE7565">
        <w:t xml:space="preserve">1&gt; for remaining compressed mode patterns, set the IE </w:t>
      </w:r>
      <w:r w:rsidRPr="00AE7565">
        <w:rPr>
          <w:rFonts w:cs="Arial"/>
          <w:kern w:val="2"/>
          <w:lang w:eastAsia="zh-CN"/>
        </w:rPr>
        <w:t>"</w:t>
      </w:r>
      <w:r w:rsidRPr="00AE7565">
        <w:t>TGPS Status Flag</w:t>
      </w:r>
      <w:r w:rsidRPr="00AE7565">
        <w:rPr>
          <w:rFonts w:cs="Arial"/>
          <w:kern w:val="2"/>
          <w:lang w:eastAsia="zh-CN"/>
        </w:rPr>
        <w:t>"</w:t>
      </w:r>
      <w:r w:rsidRPr="00AE7565">
        <w:t xml:space="preserve"> to </w:t>
      </w:r>
      <w:r w:rsidRPr="00AE7565">
        <w:rPr>
          <w:rFonts w:cs="Arial"/>
          <w:kern w:val="2"/>
          <w:lang w:eastAsia="zh-CN"/>
        </w:rPr>
        <w:t>"</w:t>
      </w:r>
      <w:r w:rsidRPr="00AE7565">
        <w:t>deactivate</w:t>
      </w:r>
      <w:r w:rsidRPr="00AE7565">
        <w:rPr>
          <w:rFonts w:cs="Arial"/>
          <w:kern w:val="2"/>
          <w:lang w:eastAsia="zh-CN"/>
        </w:rPr>
        <w:t>"</w:t>
      </w:r>
      <w:r w:rsidRPr="00AE7565">
        <w:t xml:space="preserve"> and the IE </w:t>
      </w:r>
      <w:r w:rsidRPr="00AE7565">
        <w:rPr>
          <w:rFonts w:cs="Arial"/>
          <w:kern w:val="2"/>
          <w:lang w:eastAsia="zh-CN"/>
        </w:rPr>
        <w:t>"</w:t>
      </w:r>
      <w:r w:rsidRPr="00AE7565">
        <w:t>Current TGPS Status Flag</w:t>
      </w:r>
      <w:r w:rsidRPr="00AE7565">
        <w:rPr>
          <w:rFonts w:cs="Arial"/>
          <w:kern w:val="2"/>
          <w:lang w:eastAsia="zh-CN"/>
        </w:rPr>
        <w:t>"</w:t>
      </w:r>
      <w:r w:rsidRPr="00AE7565">
        <w:t xml:space="preserve"> to </w:t>
      </w:r>
      <w:r w:rsidRPr="00AE7565">
        <w:rPr>
          <w:rFonts w:cs="Arial"/>
          <w:kern w:val="2"/>
          <w:lang w:eastAsia="zh-CN"/>
        </w:rPr>
        <w:t>"</w:t>
      </w:r>
      <w:r w:rsidRPr="00AE7565">
        <w:t>inactive</w:t>
      </w:r>
      <w:r w:rsidRPr="00AE7565">
        <w:rPr>
          <w:rFonts w:cs="Arial"/>
          <w:kern w:val="2"/>
          <w:lang w:eastAsia="zh-CN"/>
        </w:rPr>
        <w:t>" i</w:t>
      </w:r>
      <w:r w:rsidRPr="00AE7565">
        <w:t>n the variable TGPS_IDENTITY.</w:t>
      </w:r>
    </w:p>
    <w:p w:rsidR="009729DF" w:rsidRPr="00AE7565" w:rsidRDefault="009729DF" w:rsidP="009729DF">
      <w:pPr>
        <w:pStyle w:val="B1"/>
      </w:pPr>
      <w:r w:rsidRPr="00AE7565">
        <w:t>1&gt;</w:t>
      </w:r>
      <w:r w:rsidRPr="00AE7565">
        <w:tab/>
        <w:t>for FDD and 3.84/7.68 Mcps TDD:</w:t>
      </w:r>
    </w:p>
    <w:p w:rsidR="009729DF" w:rsidRPr="00AE7565" w:rsidRDefault="009729DF" w:rsidP="009729DF">
      <w:pPr>
        <w:pStyle w:val="B2"/>
      </w:pPr>
      <w:r w:rsidRPr="00AE7565">
        <w:t>2&gt;</w:t>
      </w:r>
      <w:r w:rsidRPr="00AE7565">
        <w:tab/>
        <w:t>begin monitoring cells listed in the IE "inter-frequency cell info list" received in System Information Block type 12 (or System Information Block type 11, according to subclause 8.1.1.6.11</w:t>
      </w:r>
      <w:r w:rsidRPr="00DF0A32">
        <w:t xml:space="preserve"> </w:t>
      </w:r>
      <w:r>
        <w:t xml:space="preserve">and </w:t>
      </w:r>
      <w:r w:rsidRPr="00AE7565">
        <w:t>System Information Block type 11</w:t>
      </w:r>
      <w:r>
        <w:t>bis</w:t>
      </w:r>
      <w:r w:rsidRPr="00AE7565">
        <w:t>, according to subclause 8.1.1.6.11</w:t>
      </w:r>
      <w:r>
        <w:t>a if scheduled on BCH</w:t>
      </w:r>
      <w:r w:rsidRPr="00AE7565">
        <w:t>);</w:t>
      </w:r>
    </w:p>
    <w:p w:rsidR="009729DF" w:rsidRDefault="009729DF" w:rsidP="009729DF">
      <w:pPr>
        <w:pStyle w:val="B1"/>
      </w:pPr>
      <w:r>
        <w:t>1&gt;</w:t>
      </w:r>
      <w:r>
        <w:tab/>
        <w:t>for FDD:</w:t>
      </w:r>
    </w:p>
    <w:p w:rsidR="009729DF" w:rsidRPr="00AE7565" w:rsidRDefault="009729DF" w:rsidP="009729DF">
      <w:pPr>
        <w:pStyle w:val="B2"/>
      </w:pPr>
      <w:r w:rsidRPr="00AE7565">
        <w:t>2&gt;</w:t>
      </w:r>
      <w:r w:rsidRPr="00AE7565">
        <w:tab/>
        <w:t>begin monitoring cells listed in the IE "inter-frequency cell info list" received in System Information Block type 11</w:t>
      </w:r>
      <w:r>
        <w:t>ter</w:t>
      </w:r>
      <w:r w:rsidRPr="00AE7565">
        <w:t>, according to subclause 8.1.1.6.11</w:t>
      </w:r>
      <w:r>
        <w:t>b if scheduled on BCH</w:t>
      </w:r>
      <w:r w:rsidRPr="00AE7565">
        <w:t>);</w:t>
      </w:r>
    </w:p>
    <w:p w:rsidR="009729DF" w:rsidRPr="00AE7565" w:rsidRDefault="009729DF" w:rsidP="009729DF">
      <w:pPr>
        <w:pStyle w:val="B1"/>
      </w:pPr>
      <w:r>
        <w:t>1</w:t>
      </w:r>
      <w:r w:rsidRPr="00AE7565">
        <w:t>&gt;</w:t>
      </w:r>
      <w:r w:rsidRPr="00AE7565">
        <w:tab/>
        <w:t>in CELL_FACH state:</w:t>
      </w:r>
    </w:p>
    <w:p w:rsidR="009729DF" w:rsidRPr="00AE7565" w:rsidRDefault="009729DF" w:rsidP="009729DF">
      <w:pPr>
        <w:pStyle w:val="B2"/>
      </w:pPr>
      <w:r w:rsidRPr="00AE7565">
        <w:t>2&gt;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rsidR="0078224E" w:rsidRPr="00AE7565" w:rsidRDefault="0078224E" w:rsidP="0078224E">
      <w:pPr>
        <w:pStyle w:val="B3"/>
        <w:rPr>
          <w:ins w:id="10" w:author="Venkatachari, Harish" w:date="2016-08-13T01:12:00Z"/>
        </w:rPr>
      </w:pPr>
      <w:ins w:id="11" w:author="Venkatachari, Harish" w:date="2016-08-13T01:12:00Z">
        <w:r w:rsidRPr="00AE7565">
          <w:lastRenderedPageBreak/>
          <w:t>3&gt;</w:t>
        </w:r>
        <w:r w:rsidRPr="00AE7565">
          <w:tab/>
        </w:r>
        <w:r>
          <w:t xml:space="preserve">if </w:t>
        </w:r>
        <w:r w:rsidR="003B7D38">
          <w:t>the variable HS_SC</w:t>
        </w:r>
        <w:r w:rsidRPr="00AE7565">
          <w:t xml:space="preserve">CH_DRX_CELL_FACH_STATUS is set to </w:t>
        </w:r>
        <w:r w:rsidRPr="00AE7565">
          <w:rPr>
            <w:lang w:eastAsia="zh-CN"/>
          </w:rPr>
          <w:t>TRUE</w:t>
        </w:r>
        <w:r w:rsidRPr="00AE7565">
          <w:t xml:space="preserve"> perform measurements on other frequencies according to the </w:t>
        </w:r>
        <w:r w:rsidRPr="00AE7565">
          <w:rPr>
            <w:color w:val="000000"/>
          </w:rPr>
          <w:t xml:space="preserve">requirements in [19], </w:t>
        </w:r>
      </w:ins>
      <w:ins w:id="12" w:author="Venkatachari, Harish" w:date="2016-08-13T01:22:00Z">
        <w:r w:rsidR="008F1935" w:rsidRPr="00AE7565">
          <w:rPr>
            <w:color w:val="000000"/>
          </w:rPr>
          <w:t xml:space="preserve">during the </w:t>
        </w:r>
        <w:r w:rsidR="008F1935">
          <w:rPr>
            <w:color w:val="000000"/>
          </w:rPr>
          <w:t>sub-</w:t>
        </w:r>
        <w:r w:rsidR="008F1935" w:rsidRPr="00AE7565">
          <w:rPr>
            <w:color w:val="000000"/>
          </w:rPr>
          <w:t xml:space="preserve">frame(s) </w:t>
        </w:r>
        <w:r w:rsidR="008F1935">
          <w:rPr>
            <w:color w:val="000000"/>
          </w:rPr>
          <w:t>other than the HSO as</w:t>
        </w:r>
        <w:r w:rsidR="008F1935" w:rsidRPr="00AE7565">
          <w:rPr>
            <w:color w:val="000000"/>
          </w:rPr>
          <w:t xml:space="preserve"> specified in subclause 8.5</w:t>
        </w:r>
        <w:r w:rsidR="008F1935" w:rsidRPr="00AE7565">
          <w:rPr>
            <w:color w:val="000000"/>
            <w:lang w:eastAsia="zh-CN"/>
          </w:rPr>
          <w:t>.49</w:t>
        </w:r>
        <w:r w:rsidR="008F1935">
          <w:rPr>
            <w:color w:val="000000"/>
            <w:lang w:eastAsia="zh-CN"/>
          </w:rPr>
          <w:t>c</w:t>
        </w:r>
      </w:ins>
      <w:ins w:id="13" w:author="Venkatachari, Harish" w:date="2016-08-13T01:12:00Z">
        <w:r w:rsidRPr="00AE7565">
          <w:rPr>
            <w:color w:val="000000"/>
          </w:rPr>
          <w:t>.</w:t>
        </w:r>
      </w:ins>
    </w:p>
    <w:p w:rsidR="009729DF" w:rsidRPr="00AE7565" w:rsidRDefault="009729DF" w:rsidP="009729DF">
      <w:pPr>
        <w:pStyle w:val="B3"/>
      </w:pPr>
      <w:r w:rsidRPr="00AE7565">
        <w:t>3&gt;</w:t>
      </w:r>
      <w:r w:rsidRPr="00AE7565">
        <w:tab/>
      </w:r>
      <w:ins w:id="14" w:author="Venkatachari, Harish" w:date="2016-08-13T01:14:00Z">
        <w:r w:rsidR="0078224E">
          <w:t xml:space="preserve">else </w:t>
        </w:r>
      </w:ins>
      <w:r w:rsidRPr="00AE7565">
        <w:t xml:space="preserve">perform measurements on other frequencies according to the </w:t>
      </w:r>
      <w:r w:rsidRPr="00AE7565">
        <w:rPr>
          <w:color w:val="000000"/>
        </w:rPr>
        <w:t>requirements in [19], during the frame(s) with the SFN value not fulfiling the inequality specified in subclause 8.5</w:t>
      </w:r>
      <w:r w:rsidRPr="00AE7565">
        <w:rPr>
          <w:color w:val="000000"/>
          <w:lang w:eastAsia="zh-CN"/>
        </w:rPr>
        <w:t>.49</w:t>
      </w:r>
      <w:r w:rsidRPr="00AE7565">
        <w:rPr>
          <w:color w:val="000000"/>
        </w:rPr>
        <w:t>.</w:t>
      </w:r>
    </w:p>
    <w:p w:rsidR="009729DF" w:rsidRPr="00AE7565" w:rsidRDefault="009729DF" w:rsidP="009729DF">
      <w:pPr>
        <w:pStyle w:val="B2"/>
      </w:pPr>
      <w:r w:rsidRPr="00AE7565">
        <w:t>2&gt;</w:t>
      </w:r>
      <w:r w:rsidRPr="00AE7565">
        <w:tab/>
        <w:t>for FDD, if variable HS_DSCH_RECEPTION_CELL_FACH_STATE is set to TRUE and the variable HS_DSCH_DRX_CELL_FACH_2CYCLE_STATUS is set to TRUE:</w:t>
      </w:r>
    </w:p>
    <w:p w:rsidR="009729DF" w:rsidRPr="00AE7565" w:rsidRDefault="009729DF" w:rsidP="009729DF">
      <w:pPr>
        <w:pStyle w:val="B3"/>
      </w:pPr>
      <w:r w:rsidRPr="00AE7565">
        <w:t>3&gt;</w:t>
      </w:r>
      <w:r w:rsidRPr="00AE7565">
        <w:tab/>
        <w:t>perform measurements on other frequencies according to the requirements in [19], during the frame(s) with the SFN value not fulfiling the inequality specified in subclause 8.5.49b.</w:t>
      </w:r>
    </w:p>
    <w:p w:rsidR="009729DF" w:rsidRPr="00AE7565" w:rsidRDefault="009729DF" w:rsidP="009729DF">
      <w:pPr>
        <w:pStyle w:val="B2"/>
      </w:pPr>
      <w:r w:rsidRPr="00AE7565">
        <w:t>2&gt;</w:t>
      </w:r>
      <w:r w:rsidRPr="00AE7565">
        <w:tab/>
        <w:t>otherwise:</w:t>
      </w:r>
    </w:p>
    <w:p w:rsidR="009729DF" w:rsidRPr="00AE7565" w:rsidRDefault="009729DF" w:rsidP="009729DF">
      <w:pPr>
        <w:pStyle w:val="B3"/>
        <w:rPr>
          <w:color w:val="000000"/>
        </w:rPr>
      </w:pPr>
      <w:r w:rsidRPr="00AE7565">
        <w:rPr>
          <w:color w:val="000000"/>
        </w:rPr>
        <w:t>3&gt;</w:t>
      </w:r>
      <w:r w:rsidRPr="00AE7565">
        <w:rPr>
          <w:color w:val="000000"/>
        </w:rPr>
        <w:tab/>
        <w:t xml:space="preserve">perform measurements on other frequencies, according to the </w:t>
      </w:r>
      <w:r w:rsidRPr="00AE7565">
        <w:t>IE "FACH measurement occasion info", as</w:t>
      </w:r>
      <w:r w:rsidRPr="00AE7565">
        <w:rPr>
          <w:lang w:eastAsia="zh-CN"/>
        </w:rPr>
        <w:t xml:space="preserve"> specified in subclause 8.5.11</w:t>
      </w:r>
      <w:r w:rsidRPr="00AE7565">
        <w:rPr>
          <w:color w:val="000000"/>
        </w:rPr>
        <w:t>.</w:t>
      </w:r>
    </w:p>
    <w:p w:rsidR="009729DF" w:rsidRPr="00AE7565" w:rsidRDefault="009729DF" w:rsidP="009729DF">
      <w:pPr>
        <w:pStyle w:val="B2"/>
        <w:rPr>
          <w:lang w:eastAsia="zh-CN"/>
        </w:rPr>
      </w:pPr>
      <w:r w:rsidRPr="00AE7565">
        <w:rPr>
          <w:lang w:eastAsia="zh-CN"/>
        </w:rPr>
        <w:t>2&gt;</w:t>
      </w:r>
      <w:r w:rsidRPr="00AE7565">
        <w:rPr>
          <w:lang w:eastAsia="zh-CN"/>
        </w:rPr>
        <w:tab/>
        <w:t>for TDD:</w:t>
      </w:r>
    </w:p>
    <w:p w:rsidR="009729DF" w:rsidRPr="00AE7565" w:rsidRDefault="009729DF" w:rsidP="009729DF">
      <w:pPr>
        <w:pStyle w:val="B3"/>
      </w:pPr>
      <w:r w:rsidRPr="00AE7565">
        <w:t>3&gt;</w:t>
      </w:r>
      <w:r w:rsidRPr="00AE7565">
        <w:tab/>
        <w:t>perform measurements on other frequencies according to the IE "FACH measurement occasion info".</w:t>
      </w:r>
    </w:p>
    <w:p w:rsidR="009729DF" w:rsidRPr="00AE7565" w:rsidRDefault="009729DF" w:rsidP="009729DF">
      <w:pPr>
        <w:pStyle w:val="B1"/>
      </w:pPr>
      <w:r w:rsidRPr="00AE7565">
        <w:t>1&gt;</w:t>
      </w:r>
      <w:r w:rsidRPr="00AE7565">
        <w:tab/>
        <w:t>for 1.28 Mcps TDD:</w:t>
      </w:r>
    </w:p>
    <w:p w:rsidR="009729DF" w:rsidRPr="00AE7565" w:rsidRDefault="009729DF" w:rsidP="009729DF">
      <w:pPr>
        <w:pStyle w:val="B2"/>
      </w:pPr>
      <w:r w:rsidRPr="00AE7565">
        <w:t>2&gt;</w:t>
      </w:r>
      <w:r w:rsidRPr="00AE7565">
        <w:tab/>
        <w:t>if after state transition the UE enters CELL_FACH state and is working on the primary frequency:</w:t>
      </w:r>
    </w:p>
    <w:p w:rsidR="009729DF" w:rsidRPr="00AE7565" w:rsidRDefault="009729DF" w:rsidP="009729DF">
      <w:pPr>
        <w:pStyle w:val="B3"/>
      </w:pPr>
      <w:r w:rsidRPr="00AE7565">
        <w:t>3&gt;</w:t>
      </w:r>
      <w:r w:rsidRPr="00AE7565">
        <w:tab/>
        <w:t>begin monitoring cells listed in the IE "inter-frequency cell info list" received in System Information Block type 12 (or System Information Block type 11, according to subclause 8.1.1.6.11).</w:t>
      </w:r>
    </w:p>
    <w:p w:rsidR="009729DF" w:rsidRPr="00AE7565" w:rsidRDefault="009729DF" w:rsidP="009729DF">
      <w:pPr>
        <w:pStyle w:val="B2"/>
      </w:pPr>
      <w:r w:rsidRPr="00AE7565">
        <w:t>2&gt;</w:t>
      </w:r>
      <w:r w:rsidRPr="00AE7565">
        <w:tab/>
        <w:t>else if after state transition the UE enters CELL_FACH state and is working on the secondary frequency:</w:t>
      </w:r>
    </w:p>
    <w:p w:rsidR="009729DF" w:rsidRPr="00AE7565" w:rsidRDefault="009729DF" w:rsidP="009729DF">
      <w:pPr>
        <w:pStyle w:val="B3"/>
      </w:pPr>
      <w:r w:rsidRPr="00AE7565">
        <w:t>3&gt;</w:t>
      </w:r>
      <w:r w:rsidRPr="00AE7565">
        <w:tab/>
        <w:t>if the cell in which the UE transited from CELL_DCH state is not included in the active set for the CELL_FACH state; or</w:t>
      </w:r>
    </w:p>
    <w:p w:rsidR="009729DF" w:rsidRPr="00AE7565" w:rsidRDefault="009729DF" w:rsidP="009729DF">
      <w:pPr>
        <w:pStyle w:val="B3"/>
      </w:pPr>
      <w:r w:rsidRPr="00AE7565">
        <w:t>3&gt;</w:t>
      </w:r>
      <w:r w:rsidRPr="00AE7565">
        <w:tab/>
        <w:t>if the working frequency changes after the state transition:</w:t>
      </w:r>
    </w:p>
    <w:p w:rsidR="009729DF" w:rsidRPr="00AE7565" w:rsidRDefault="009729DF" w:rsidP="009729DF">
      <w:pPr>
        <w:pStyle w:val="B4"/>
      </w:pPr>
      <w:r w:rsidRPr="00AE7565">
        <w:t>4&gt;</w:t>
      </w:r>
      <w:r w:rsidRPr="00AE7565">
        <w:tab/>
        <w:t>the measurement shall be started when a MEASUREMENT CONTROL message is received with the measurements of type inter-frequency.</w:t>
      </w:r>
    </w:p>
    <w:p w:rsidR="009729DF" w:rsidRPr="00AE7565" w:rsidRDefault="009729DF" w:rsidP="009729DF">
      <w:pPr>
        <w:pStyle w:val="Heading5"/>
      </w:pPr>
      <w:bookmarkStart w:id="15" w:name="_Toc446720804"/>
      <w:r w:rsidRPr="00AE7565">
        <w:rPr>
          <w:color w:val="000000"/>
        </w:rPr>
        <w:t>8.4.1.6.3</w:t>
      </w:r>
      <w:r w:rsidRPr="00AE7565">
        <w:rPr>
          <w:color w:val="000000"/>
        </w:rPr>
        <w:tab/>
        <w:t>Inter-RAT measurement</w:t>
      </w:r>
      <w:bookmarkEnd w:id="15"/>
    </w:p>
    <w:p w:rsidR="009729DF" w:rsidRPr="00AE7565" w:rsidRDefault="009729DF" w:rsidP="009729DF">
      <w:pPr>
        <w:rPr>
          <w:color w:val="000000"/>
        </w:rPr>
      </w:pPr>
      <w:r w:rsidRPr="00AE7565">
        <w:rPr>
          <w:color w:val="000000"/>
        </w:rPr>
        <w:t>Upon transition from CELL_DCH to CELL_FACH/CELL_PCH/URA_PCH state, the UE shall:</w:t>
      </w:r>
    </w:p>
    <w:p w:rsidR="009729DF" w:rsidRPr="00AE7565" w:rsidRDefault="009729DF" w:rsidP="009729DF">
      <w:pPr>
        <w:pStyle w:val="B1"/>
      </w:pPr>
      <w:r w:rsidRPr="00AE7565">
        <w:t>1&gt;</w:t>
      </w:r>
      <w:r w:rsidRPr="00AE7565">
        <w:tab/>
        <w:t>stop the inter-RAT type measurement reporting assigned in a MEASUREMENT CONTROL message;</w:t>
      </w:r>
    </w:p>
    <w:p w:rsidR="009729DF" w:rsidRPr="00AE7565" w:rsidRDefault="009729DF" w:rsidP="009729DF">
      <w:pPr>
        <w:pStyle w:val="B1"/>
      </w:pPr>
      <w:r w:rsidRPr="00AE7565">
        <w:t>1&gt;</w:t>
      </w:r>
      <w:r w:rsidRPr="00AE7565">
        <w:tab/>
        <w:t>delete the measurements of type inter-RAT associated with the variable MEASUREMENT_IDENTITY and delete the corresponding compressed mode pattern stored in the variable TGPS_IDENTITY;</w:t>
      </w:r>
    </w:p>
    <w:p w:rsidR="009729DF" w:rsidRPr="00AE7565" w:rsidRDefault="009729DF" w:rsidP="009729DF">
      <w:pPr>
        <w:pStyle w:val="B1"/>
      </w:pPr>
      <w:r w:rsidRPr="00AE7565">
        <w:t>1&gt;</w:t>
      </w:r>
      <w:r w:rsidRPr="00AE7565">
        <w:tab/>
        <w:t>begin monitoring cells listed in the IE "inter-RAT cell info list" received in System Information Block type 12 (or System Information Block type 11, according to subclause 8.1.1.6.11);</w:t>
      </w:r>
    </w:p>
    <w:p w:rsidR="009729DF" w:rsidRPr="00AE7565" w:rsidRDefault="009729DF" w:rsidP="009729DF">
      <w:pPr>
        <w:pStyle w:val="B1"/>
      </w:pPr>
      <w:r w:rsidRPr="00AE7565">
        <w:t>1&gt;</w:t>
      </w:r>
      <w:r w:rsidRPr="00AE7565">
        <w:tab/>
        <w:t>in CELL_PCH or URA_PCH state:</w:t>
      </w:r>
    </w:p>
    <w:p w:rsidR="009729DF" w:rsidRPr="00AE7565" w:rsidRDefault="009729DF" w:rsidP="009729DF">
      <w:pPr>
        <w:pStyle w:val="B2"/>
      </w:pPr>
      <w:r w:rsidRPr="00AE7565">
        <w:t>2&gt;</w:t>
      </w:r>
      <w:r w:rsidRPr="00AE7565">
        <w:tab/>
        <w:t>begin monitoring E-UTRA frequencies listed in the IE "E-UTRA frequency and priority info list" received in System Information Block type 19.</w:t>
      </w:r>
    </w:p>
    <w:p w:rsidR="009729DF" w:rsidRPr="00AE7565" w:rsidRDefault="009729DF" w:rsidP="009729DF">
      <w:pPr>
        <w:pStyle w:val="B1"/>
      </w:pPr>
      <w:r w:rsidRPr="00AE7565">
        <w:t>1&gt;</w:t>
      </w:r>
      <w:r w:rsidRPr="00AE7565">
        <w:tab/>
        <w:t>in CELL_FACH state:</w:t>
      </w:r>
    </w:p>
    <w:p w:rsidR="009729DF" w:rsidRPr="00AE7565" w:rsidRDefault="009729DF" w:rsidP="009729DF">
      <w:pPr>
        <w:pStyle w:val="B2"/>
      </w:pPr>
      <w:r w:rsidRPr="00AE7565">
        <w:t>2&gt;</w:t>
      </w:r>
      <w:r w:rsidRPr="00AE7565">
        <w:tab/>
      </w:r>
      <w:r>
        <w:t xml:space="preserve">if </w:t>
      </w:r>
      <w:r w:rsidRPr="006B69D8">
        <w:t>the IE "CELL_FACH Absolute Priority Measurement Indicator" is present in System Information Block type 19</w:t>
      </w:r>
      <w:r w:rsidRPr="00AE7565">
        <w:t>:</w:t>
      </w:r>
    </w:p>
    <w:p w:rsidR="009729DF" w:rsidRPr="00AE7565" w:rsidRDefault="009729DF" w:rsidP="009729DF">
      <w:pPr>
        <w:pStyle w:val="B3"/>
      </w:pPr>
      <w:r w:rsidRPr="00AE7565">
        <w:t>3&gt;</w:t>
      </w:r>
      <w:r w:rsidRPr="00AE7565">
        <w:tab/>
        <w:t>begin monitoring E-UTRA frequencies listed in the IE "E-UTRA frequency and priority info list" received in System Information Block type 19.</w:t>
      </w:r>
    </w:p>
    <w:p w:rsidR="009729DF" w:rsidRPr="00AE7565" w:rsidRDefault="009729DF" w:rsidP="009729DF">
      <w:pPr>
        <w:pStyle w:val="B2"/>
      </w:pPr>
      <w:r w:rsidRPr="00AE7565">
        <w:t>2&gt;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rsidR="003B7D38" w:rsidRPr="00AE7565" w:rsidRDefault="003B7D38" w:rsidP="003B7D38">
      <w:pPr>
        <w:pStyle w:val="B3"/>
        <w:rPr>
          <w:ins w:id="16" w:author="Venkatachari, Harish" w:date="2016-08-13T01:15:00Z"/>
        </w:rPr>
      </w:pPr>
      <w:ins w:id="17" w:author="Venkatachari, Harish" w:date="2016-08-13T01:15:00Z">
        <w:r w:rsidRPr="00AE7565">
          <w:lastRenderedPageBreak/>
          <w:t>3&gt;</w:t>
        </w:r>
        <w:r w:rsidRPr="00AE7565">
          <w:tab/>
        </w:r>
      </w:ins>
      <w:ins w:id="18" w:author="Venkatachari, Harish" w:date="2016-08-13T01:16:00Z">
        <w:r>
          <w:t>if the variable HS_SC</w:t>
        </w:r>
        <w:r w:rsidRPr="00AE7565">
          <w:t xml:space="preserve">CH_DRX_CELL_FACH_STATUS is set to </w:t>
        </w:r>
        <w:r w:rsidRPr="00AE7565">
          <w:rPr>
            <w:lang w:eastAsia="zh-CN"/>
          </w:rPr>
          <w:t>TRUE</w:t>
        </w:r>
      </w:ins>
      <w:ins w:id="19" w:author="Venkatachari, Harish" w:date="2016-08-13T01:21:00Z">
        <w:r w:rsidR="008F1935">
          <w:rPr>
            <w:lang w:eastAsia="zh-CN"/>
          </w:rPr>
          <w:t>,</w:t>
        </w:r>
      </w:ins>
      <w:ins w:id="20" w:author="Venkatachari, Harish" w:date="2016-08-13T01:16:00Z">
        <w:r>
          <w:t xml:space="preserve"> </w:t>
        </w:r>
      </w:ins>
      <w:ins w:id="21" w:author="Venkatachari, Harish" w:date="2016-08-13T01:15:00Z">
        <w:r w:rsidRPr="00AE7565">
          <w:t xml:space="preserve">perform measurements on other systems according to the </w:t>
        </w:r>
        <w:r w:rsidRPr="00AE7565">
          <w:rPr>
            <w:color w:val="000000"/>
          </w:rPr>
          <w:t xml:space="preserve">requirements in [19], </w:t>
        </w:r>
      </w:ins>
      <w:ins w:id="22" w:author="Venkatachari, Harish" w:date="2016-08-13T01:18:00Z">
        <w:r w:rsidR="002A529A" w:rsidRPr="00AE7565">
          <w:rPr>
            <w:color w:val="000000"/>
          </w:rPr>
          <w:t xml:space="preserve">during the </w:t>
        </w:r>
        <w:r w:rsidR="002A529A">
          <w:rPr>
            <w:color w:val="000000"/>
          </w:rPr>
          <w:t>sub-</w:t>
        </w:r>
        <w:r w:rsidR="002A529A" w:rsidRPr="00AE7565">
          <w:rPr>
            <w:color w:val="000000"/>
          </w:rPr>
          <w:t xml:space="preserve">frame(s) </w:t>
        </w:r>
      </w:ins>
      <w:ins w:id="23" w:author="Venkatachari, Harish" w:date="2016-08-13T01:20:00Z">
        <w:r w:rsidR="008F1935">
          <w:rPr>
            <w:color w:val="000000"/>
          </w:rPr>
          <w:t xml:space="preserve">other than the HSO </w:t>
        </w:r>
      </w:ins>
      <w:ins w:id="24" w:author="Venkatachari, Harish" w:date="2016-08-13T01:22:00Z">
        <w:r w:rsidR="008F1935">
          <w:rPr>
            <w:color w:val="000000"/>
          </w:rPr>
          <w:t>as</w:t>
        </w:r>
      </w:ins>
      <w:ins w:id="25" w:author="Venkatachari, Harish" w:date="2016-08-13T01:18:00Z">
        <w:r w:rsidR="002A529A" w:rsidRPr="00AE7565">
          <w:rPr>
            <w:color w:val="000000"/>
          </w:rPr>
          <w:t xml:space="preserve"> </w:t>
        </w:r>
      </w:ins>
      <w:ins w:id="26" w:author="Venkatachari, Harish" w:date="2016-08-13T01:15:00Z">
        <w:r w:rsidRPr="00AE7565">
          <w:rPr>
            <w:color w:val="000000"/>
          </w:rPr>
          <w:t>specified in subclause 8.5</w:t>
        </w:r>
        <w:r w:rsidRPr="00AE7565">
          <w:rPr>
            <w:color w:val="000000"/>
            <w:lang w:eastAsia="zh-CN"/>
          </w:rPr>
          <w:t>.49</w:t>
        </w:r>
      </w:ins>
      <w:ins w:id="27" w:author="Venkatachari, Harish" w:date="2016-08-13T01:16:00Z">
        <w:r>
          <w:rPr>
            <w:color w:val="000000"/>
            <w:lang w:eastAsia="zh-CN"/>
          </w:rPr>
          <w:t>c</w:t>
        </w:r>
      </w:ins>
      <w:ins w:id="28" w:author="Venkatachari, Harish" w:date="2016-08-13T01:15:00Z">
        <w:r w:rsidRPr="00AE7565">
          <w:t>.</w:t>
        </w:r>
      </w:ins>
    </w:p>
    <w:p w:rsidR="009729DF" w:rsidRPr="00AE7565" w:rsidRDefault="009729DF" w:rsidP="009729DF">
      <w:pPr>
        <w:pStyle w:val="B3"/>
      </w:pPr>
      <w:r w:rsidRPr="00AE7565">
        <w:t>3&gt;</w:t>
      </w:r>
      <w:r w:rsidRPr="00AE7565">
        <w:tab/>
      </w:r>
      <w:ins w:id="29" w:author="Venkatachari, Harish" w:date="2016-08-13T01:23:00Z">
        <w:r w:rsidR="002157A6">
          <w:t xml:space="preserve">else </w:t>
        </w:r>
      </w:ins>
      <w:r w:rsidRPr="00AE7565">
        <w:t xml:space="preserve">perform measurements on other systems according to the </w:t>
      </w:r>
      <w:r w:rsidRPr="00AE7565">
        <w:rPr>
          <w:color w:val="000000"/>
        </w:rPr>
        <w:t>requirements in [19], during the frame(s) with the SFN value not fulfiling the inequality specified in subclause 8.5</w:t>
      </w:r>
      <w:r w:rsidRPr="00AE7565">
        <w:rPr>
          <w:color w:val="000000"/>
          <w:lang w:eastAsia="zh-CN"/>
        </w:rPr>
        <w:t>.49</w:t>
      </w:r>
      <w:r w:rsidRPr="00AE7565">
        <w:t>.</w:t>
      </w:r>
    </w:p>
    <w:p w:rsidR="009729DF" w:rsidRPr="00AE7565" w:rsidRDefault="009729DF" w:rsidP="009729DF">
      <w:pPr>
        <w:pStyle w:val="B2"/>
      </w:pPr>
      <w:r w:rsidRPr="00AE7565">
        <w:t>2&gt;</w:t>
      </w:r>
      <w:r w:rsidRPr="00AE7565">
        <w:tab/>
        <w:t>for FDD, if variable HS_DSCH_RECEPTION_CELL_FACH_STATE is set to TRUE and the variable HS_DSCH_DRX_CELL_FACH_2CYCLE_STATUS is set to TRUE:</w:t>
      </w:r>
    </w:p>
    <w:p w:rsidR="009729DF" w:rsidRPr="00AE7565" w:rsidRDefault="009729DF" w:rsidP="009729DF">
      <w:pPr>
        <w:pStyle w:val="B3"/>
      </w:pPr>
      <w:r w:rsidRPr="00AE7565">
        <w:t>3&gt;</w:t>
      </w:r>
      <w:r w:rsidRPr="00AE7565">
        <w:tab/>
        <w:t>perform measurements on other systems according to the requirements in [19], during the frame(s) with the SFN value not fulfiling the inequality specified in subclause 8.5.49b.</w:t>
      </w:r>
    </w:p>
    <w:p w:rsidR="009729DF" w:rsidRPr="00AE7565" w:rsidRDefault="009729DF" w:rsidP="009729DF">
      <w:pPr>
        <w:pStyle w:val="B2"/>
      </w:pPr>
      <w:r w:rsidRPr="00AE7565">
        <w:t>2&gt;</w:t>
      </w:r>
      <w:r w:rsidRPr="00AE7565">
        <w:tab/>
        <w:t>otherwise:</w:t>
      </w:r>
    </w:p>
    <w:p w:rsidR="009729DF" w:rsidRPr="00AE7565" w:rsidRDefault="009729DF" w:rsidP="009729DF">
      <w:pPr>
        <w:pStyle w:val="B3"/>
      </w:pPr>
      <w:r w:rsidRPr="00AE7565">
        <w:t>3&gt;</w:t>
      </w:r>
      <w:r w:rsidRPr="00AE7565">
        <w:tab/>
        <w:t>perform measurements on other frequencies according to the IE "FACH measurement occasion info";</w:t>
      </w:r>
    </w:p>
    <w:p w:rsidR="009729DF" w:rsidRPr="00AE7565" w:rsidRDefault="009729DF" w:rsidP="009729DF">
      <w:pPr>
        <w:pStyle w:val="B3"/>
      </w:pPr>
      <w:r w:rsidRPr="00AE7565">
        <w:t>3&gt;</w:t>
      </w:r>
      <w:r w:rsidRPr="00AE7565">
        <w:tab/>
        <w:t>perform measurements on other systems, according to the IE "FACH measurement occasion info", as</w:t>
      </w:r>
      <w:r w:rsidRPr="00AE7565">
        <w:rPr>
          <w:lang w:eastAsia="zh-CN"/>
        </w:rPr>
        <w:t xml:space="preserve"> specified in subclause 8.5.11</w:t>
      </w:r>
      <w:r w:rsidRPr="00AE7565">
        <w:t>.</w:t>
      </w:r>
    </w:p>
    <w:p w:rsidR="009729DF" w:rsidRPr="00AE7565" w:rsidRDefault="009729DF" w:rsidP="009729DF">
      <w:pPr>
        <w:pStyle w:val="Heading5"/>
      </w:pPr>
      <w:bookmarkStart w:id="30" w:name="_Toc446720805"/>
      <w:r w:rsidRPr="00AE7565">
        <w:rPr>
          <w:color w:val="000000"/>
        </w:rPr>
        <w:t>8.4.1.6.4</w:t>
      </w:r>
      <w:r w:rsidRPr="00AE7565">
        <w:rPr>
          <w:color w:val="000000"/>
        </w:rPr>
        <w:tab/>
        <w:t>Quality measurement</w:t>
      </w:r>
      <w:bookmarkEnd w:id="30"/>
    </w:p>
    <w:p w:rsidR="009729DF" w:rsidRPr="00AE7565" w:rsidRDefault="009729DF" w:rsidP="009729DF">
      <w:pPr>
        <w:rPr>
          <w:color w:val="000000"/>
        </w:rPr>
      </w:pPr>
      <w:r w:rsidRPr="00AE7565">
        <w:rPr>
          <w:color w:val="000000"/>
        </w:rPr>
        <w:t>Upon transition from CELL_DCH to CELL_FACH/CELL_PCH/URA_PCH state, the UE shall:</w:t>
      </w:r>
    </w:p>
    <w:p w:rsidR="009729DF" w:rsidRPr="00AE7565" w:rsidRDefault="009729DF" w:rsidP="009729DF">
      <w:pPr>
        <w:pStyle w:val="B1"/>
      </w:pPr>
      <w:r w:rsidRPr="00AE7565">
        <w:t>1&gt;</w:t>
      </w:r>
      <w:r w:rsidRPr="00AE7565">
        <w:tab/>
        <w:t>stop quality type measurement reporting;</w:t>
      </w:r>
    </w:p>
    <w:p w:rsidR="009729DF" w:rsidRPr="00AE7565" w:rsidRDefault="009729DF" w:rsidP="009729DF">
      <w:pPr>
        <w:pStyle w:val="B1"/>
      </w:pPr>
      <w:r w:rsidRPr="00AE7565">
        <w:t>1&gt;</w:t>
      </w:r>
      <w:r w:rsidRPr="00AE7565">
        <w:tab/>
        <w:t>delete all measurement control information of measurement type "quality" stored in the variable MEASUREMENT_IDENTITY.</w:t>
      </w:r>
    </w:p>
    <w:p w:rsidR="009729DF" w:rsidRPr="00AE7565" w:rsidRDefault="009729DF" w:rsidP="009729DF">
      <w:pPr>
        <w:pStyle w:val="Heading5"/>
      </w:pPr>
      <w:bookmarkStart w:id="31" w:name="_Toc446720806"/>
      <w:r w:rsidRPr="00AE7565">
        <w:rPr>
          <w:color w:val="000000"/>
        </w:rPr>
        <w:t>8.4.1.6.5</w:t>
      </w:r>
      <w:r w:rsidRPr="00AE7565">
        <w:rPr>
          <w:color w:val="000000"/>
        </w:rPr>
        <w:tab/>
        <w:t>UE internal measurement</w:t>
      </w:r>
      <w:bookmarkEnd w:id="31"/>
    </w:p>
    <w:p w:rsidR="009729DF" w:rsidRPr="00AE7565" w:rsidRDefault="009729DF" w:rsidP="009729DF">
      <w:pPr>
        <w:rPr>
          <w:color w:val="000000"/>
        </w:rPr>
      </w:pPr>
      <w:r w:rsidRPr="00AE7565">
        <w:rPr>
          <w:color w:val="000000"/>
        </w:rPr>
        <w:t>Upon transition from CELL_DCH to CELL_FACH/CELL_PCH/URA_PCH state, the UE shall:</w:t>
      </w:r>
    </w:p>
    <w:p w:rsidR="009729DF" w:rsidRPr="00AE7565" w:rsidRDefault="009729DF" w:rsidP="009729DF">
      <w:pPr>
        <w:pStyle w:val="B1"/>
      </w:pPr>
      <w:r w:rsidRPr="00AE7565">
        <w:t>1&gt;</w:t>
      </w:r>
      <w:r w:rsidRPr="00AE7565">
        <w:tab/>
        <w:t>stop UE internal measurement type measurement reporting;</w:t>
      </w:r>
    </w:p>
    <w:p w:rsidR="009729DF" w:rsidRPr="00AE7565" w:rsidRDefault="009729DF" w:rsidP="009729DF">
      <w:pPr>
        <w:pStyle w:val="B1"/>
      </w:pPr>
      <w:r w:rsidRPr="00AE7565">
        <w:t>1&gt;</w:t>
      </w:r>
      <w:r w:rsidRPr="00AE7565">
        <w:tab/>
        <w:t>delete all measurement control information of measurement type "UE internal" stored in the variable MEASUREMENT_IDENTITY.</w:t>
      </w:r>
    </w:p>
    <w:p w:rsidR="009729DF" w:rsidRPr="00AE7565" w:rsidRDefault="009729DF" w:rsidP="009729DF">
      <w:pPr>
        <w:pStyle w:val="Heading5"/>
      </w:pPr>
      <w:bookmarkStart w:id="32" w:name="_Toc446720807"/>
      <w:r w:rsidRPr="00AE7565">
        <w:rPr>
          <w:color w:val="000000"/>
        </w:rPr>
        <w:t>8.4.1.6.6</w:t>
      </w:r>
      <w:r w:rsidRPr="00AE7565">
        <w:rPr>
          <w:color w:val="000000"/>
        </w:rPr>
        <w:tab/>
        <w:t>Traffic volume measurement</w:t>
      </w:r>
      <w:bookmarkEnd w:id="32"/>
    </w:p>
    <w:p w:rsidR="009729DF" w:rsidRPr="00AE7565" w:rsidRDefault="009729DF" w:rsidP="009729DF">
      <w:pPr>
        <w:rPr>
          <w:color w:val="000000"/>
        </w:rPr>
      </w:pPr>
      <w:r w:rsidRPr="00AE7565">
        <w:rPr>
          <w:color w:val="000000"/>
        </w:rPr>
        <w:t>Upon transition from CELL_DCH to CELL_FACH or CELL_PCH or URA_PCH state, the UE shall:</w:t>
      </w:r>
    </w:p>
    <w:p w:rsidR="009729DF" w:rsidRPr="00AE7565" w:rsidRDefault="009729DF" w:rsidP="009729DF">
      <w:pPr>
        <w:pStyle w:val="B1"/>
      </w:pPr>
      <w:r w:rsidRPr="00AE7565">
        <w:t>1&gt;</w:t>
      </w:r>
      <w:r w:rsidRPr="00AE7565">
        <w:tab/>
        <w:t>retrieve each set of measurement control information of measurement type "traffic volume" stored in the variable MEASUREMENT_IDENTITY; and</w:t>
      </w:r>
    </w:p>
    <w:p w:rsidR="009729DF" w:rsidRPr="00AE7565" w:rsidRDefault="009729DF" w:rsidP="009729DF">
      <w:pPr>
        <w:pStyle w:val="B2"/>
        <w:rPr>
          <w:color w:val="000000"/>
        </w:rPr>
      </w:pPr>
      <w:r w:rsidRPr="00AE7565">
        <w:rPr>
          <w:color w:val="000000"/>
        </w:rPr>
        <w:t>2&gt;</w:t>
      </w:r>
      <w:r w:rsidRPr="00AE7565">
        <w:rPr>
          <w:color w:val="000000"/>
        </w:rPr>
        <w:tab/>
        <w:t>if the optional IE "measurement validity" for this measurement has not been included:</w:t>
      </w:r>
    </w:p>
    <w:p w:rsidR="009729DF" w:rsidRPr="00AE7565" w:rsidRDefault="009729DF" w:rsidP="009729DF">
      <w:pPr>
        <w:pStyle w:val="B3"/>
        <w:rPr>
          <w:color w:val="000000"/>
        </w:rPr>
      </w:pPr>
      <w:r w:rsidRPr="00AE7565">
        <w:rPr>
          <w:color w:val="000000"/>
        </w:rPr>
        <w:t>3&gt;</w:t>
      </w:r>
      <w:r w:rsidRPr="00AE7565">
        <w:rPr>
          <w:color w:val="000000"/>
        </w:rPr>
        <w:tab/>
        <w:t>delete the measurement associated with the variable MEASUREMENT_IDENTITY.</w:t>
      </w:r>
    </w:p>
    <w:p w:rsidR="009729DF" w:rsidRPr="00AE7565" w:rsidRDefault="009729DF" w:rsidP="009729DF">
      <w:pPr>
        <w:pStyle w:val="B2"/>
        <w:rPr>
          <w:color w:val="000000"/>
        </w:rPr>
      </w:pPr>
      <w:r w:rsidRPr="00AE7565">
        <w:rPr>
          <w:color w:val="000000"/>
        </w:rPr>
        <w:t>2&gt;</w:t>
      </w:r>
      <w:r w:rsidRPr="00AE7565">
        <w:rPr>
          <w:color w:val="000000"/>
        </w:rPr>
        <w:tab/>
        <w:t>if the IE "measurement validity" for the measurement has been included, and the IE "UE state" has been assigned to value "CELL_DCH":</w:t>
      </w:r>
    </w:p>
    <w:p w:rsidR="009729DF" w:rsidRPr="00AE7565" w:rsidRDefault="009729DF" w:rsidP="009729DF">
      <w:pPr>
        <w:pStyle w:val="B3"/>
        <w:rPr>
          <w:color w:val="000000"/>
        </w:rPr>
      </w:pPr>
      <w:r w:rsidRPr="00AE7565">
        <w:rPr>
          <w:color w:val="000000"/>
        </w:rPr>
        <w:t>3&gt;</w:t>
      </w:r>
      <w:r w:rsidRPr="00AE7565">
        <w:rPr>
          <w:color w:val="000000"/>
        </w:rPr>
        <w:tab/>
        <w:t>stop measurement reporting;</w:t>
      </w:r>
    </w:p>
    <w:p w:rsidR="009729DF" w:rsidRPr="00AE7565" w:rsidRDefault="009729DF" w:rsidP="009729DF">
      <w:pPr>
        <w:pStyle w:val="B3"/>
        <w:rPr>
          <w:color w:val="000000"/>
        </w:rPr>
      </w:pPr>
      <w:r w:rsidRPr="00AE7565">
        <w:rPr>
          <w:color w:val="000000"/>
        </w:rPr>
        <w:t>3&gt;</w:t>
      </w:r>
      <w:r w:rsidRPr="00AE7565">
        <w:rPr>
          <w:color w:val="000000"/>
        </w:rPr>
        <w:tab/>
        <w:t>store the measurement associated with the variable MEASUREMENT_IDENTITY to be used after the next transition to CELL_DCH state.</w:t>
      </w:r>
    </w:p>
    <w:p w:rsidR="009729DF" w:rsidRPr="00AE7565" w:rsidRDefault="009729DF" w:rsidP="009729DF">
      <w:pPr>
        <w:pStyle w:val="B2"/>
        <w:rPr>
          <w:color w:val="000000"/>
        </w:rPr>
      </w:pPr>
      <w:r w:rsidRPr="00AE7565">
        <w:rPr>
          <w:color w:val="000000"/>
        </w:rPr>
        <w:t>2&gt;</w:t>
      </w:r>
      <w:r w:rsidRPr="00AE7565">
        <w:rPr>
          <w:color w:val="000000"/>
        </w:rPr>
        <w:tab/>
        <w:t>if the IE "measurement validity" for the measurement has been included, and the IE "UE state" has been assigned to value "all states" or "all states except CELL_DCH", and if the state transition is from CELL_DCH to CELL_PCH or URA_PCH state:</w:t>
      </w:r>
    </w:p>
    <w:p w:rsidR="009729DF" w:rsidRPr="00AE7565" w:rsidRDefault="009729DF" w:rsidP="009729DF">
      <w:pPr>
        <w:pStyle w:val="B4"/>
      </w:pPr>
      <w:r w:rsidRPr="00AE7565">
        <w:t>3&gt;</w:t>
      </w:r>
      <w:r w:rsidRPr="00AE7565">
        <w:tab/>
        <w:t>stop measurement reporting;</w:t>
      </w:r>
    </w:p>
    <w:p w:rsidR="009729DF" w:rsidRPr="00AE7565" w:rsidRDefault="009729DF" w:rsidP="009729DF">
      <w:pPr>
        <w:pStyle w:val="B4"/>
      </w:pPr>
      <w:r w:rsidRPr="00AE7565">
        <w:t>3&gt;</w:t>
      </w:r>
      <w:r w:rsidRPr="00AE7565">
        <w:tab/>
        <w:t>store the measurement associated with the variable MEASUREMENT_IDENTITY to be used after the next transition to CELL_FACH state.</w:t>
      </w:r>
    </w:p>
    <w:p w:rsidR="009729DF" w:rsidRPr="00AE7565" w:rsidRDefault="009729DF" w:rsidP="009729DF">
      <w:pPr>
        <w:pStyle w:val="B2"/>
        <w:rPr>
          <w:color w:val="000000"/>
        </w:rPr>
      </w:pPr>
      <w:r w:rsidRPr="00AE7565">
        <w:rPr>
          <w:color w:val="000000"/>
        </w:rPr>
        <w:lastRenderedPageBreak/>
        <w:t>2&gt;</w:t>
      </w:r>
      <w:r w:rsidRPr="00AE7565">
        <w:rPr>
          <w:color w:val="000000"/>
        </w:rPr>
        <w:tab/>
        <w:t>if the IE "measurement validity" for the measurement has been included, and the IE "UE state" has been assigned to value "all states", and if the state transition is from CELL_DCH to CELL_FACH state:</w:t>
      </w:r>
    </w:p>
    <w:p w:rsidR="009729DF" w:rsidRPr="00AE7565" w:rsidRDefault="009729DF" w:rsidP="009729DF">
      <w:pPr>
        <w:pStyle w:val="B3"/>
        <w:rPr>
          <w:color w:val="000000"/>
        </w:rPr>
      </w:pPr>
      <w:r w:rsidRPr="00AE7565">
        <w:t>3&gt;</w:t>
      </w:r>
      <w:r w:rsidRPr="00AE7565">
        <w:tab/>
        <w:t>if variable READY_FOR_COMMON_EDCH is set to FALSE after state transition:</w:t>
      </w:r>
    </w:p>
    <w:p w:rsidR="009729DF" w:rsidRPr="00AE7565" w:rsidRDefault="009729DF" w:rsidP="009729DF">
      <w:pPr>
        <w:pStyle w:val="B4"/>
      </w:pPr>
      <w:r w:rsidRPr="00AE7565">
        <w:t>4&gt;</w:t>
      </w:r>
      <w:r w:rsidRPr="00AE7565">
        <w:tab/>
        <w:t>continue measurement reporting.</w:t>
      </w:r>
    </w:p>
    <w:p w:rsidR="009729DF" w:rsidRPr="00AE7565" w:rsidRDefault="009729DF" w:rsidP="009729DF">
      <w:pPr>
        <w:pStyle w:val="B3"/>
      </w:pPr>
      <w:r w:rsidRPr="00AE7565">
        <w:t>3&gt;</w:t>
      </w:r>
      <w:r w:rsidRPr="00AE7565">
        <w:tab/>
        <w:t>else:</w:t>
      </w:r>
    </w:p>
    <w:p w:rsidR="009729DF" w:rsidRPr="00AE7565" w:rsidRDefault="009729DF" w:rsidP="009729DF">
      <w:pPr>
        <w:pStyle w:val="B4"/>
        <w:rPr>
          <w:lang w:eastAsia="zh-CN"/>
        </w:rPr>
      </w:pPr>
      <w:r w:rsidRPr="00AE7565">
        <w:rPr>
          <w:lang w:eastAsia="zh-CN"/>
        </w:rPr>
        <w:t>4&gt;</w:t>
      </w:r>
      <w:r w:rsidRPr="00AE7565">
        <w:rPr>
          <w:lang w:eastAsia="zh-CN"/>
        </w:rPr>
        <w:tab/>
        <w:t>for FDD:</w:t>
      </w:r>
    </w:p>
    <w:p w:rsidR="009729DF" w:rsidRPr="00AE7565" w:rsidRDefault="009729DF" w:rsidP="009729DF">
      <w:pPr>
        <w:pStyle w:val="B5"/>
      </w:pPr>
      <w:r w:rsidRPr="00AE7565">
        <w:t>5&gt;</w:t>
      </w:r>
      <w:r w:rsidRPr="00AE7565">
        <w:tab/>
        <w:t>stop measurement reporting;</w:t>
      </w:r>
    </w:p>
    <w:p w:rsidR="009729DF" w:rsidRPr="00AE7565" w:rsidRDefault="009729DF" w:rsidP="009729DF">
      <w:pPr>
        <w:pStyle w:val="B5"/>
      </w:pPr>
      <w:r w:rsidRPr="00AE7565">
        <w:t>5&gt;</w:t>
      </w:r>
      <w:r w:rsidRPr="00AE7565">
        <w:tab/>
        <w:t>store the measurement associated with the variable MEASUREMENT_IDENTITY to be used after the next transition to CELL_DCH state, or after cell reselection.</w:t>
      </w:r>
    </w:p>
    <w:p w:rsidR="009729DF" w:rsidRPr="00AE7565" w:rsidRDefault="009729DF" w:rsidP="009729DF">
      <w:pPr>
        <w:pStyle w:val="B4"/>
        <w:rPr>
          <w:lang w:eastAsia="zh-CN"/>
        </w:rPr>
      </w:pPr>
      <w:r w:rsidRPr="00AE7565">
        <w:rPr>
          <w:lang w:eastAsia="zh-CN"/>
        </w:rPr>
        <w:t>4&gt;</w:t>
      </w:r>
      <w:r w:rsidRPr="00AE7565">
        <w:rPr>
          <w:lang w:eastAsia="zh-CN"/>
        </w:rPr>
        <w:tab/>
        <w:t>for 1.28 Mcps TDD:</w:t>
      </w:r>
    </w:p>
    <w:p w:rsidR="009729DF" w:rsidRPr="00AE7565" w:rsidRDefault="009729DF" w:rsidP="009729DF">
      <w:pPr>
        <w:pStyle w:val="B5"/>
        <w:rPr>
          <w:color w:val="000000"/>
          <w:lang w:eastAsia="zh-CN"/>
        </w:rPr>
      </w:pPr>
      <w:r w:rsidRPr="00AE7565">
        <w:rPr>
          <w:color w:val="000000"/>
          <w:lang w:eastAsia="zh-CN"/>
        </w:rPr>
        <w:t>5&gt;</w:t>
      </w:r>
      <w:r w:rsidRPr="00AE7565">
        <w:rPr>
          <w:color w:val="000000"/>
          <w:lang w:eastAsia="zh-CN"/>
        </w:rPr>
        <w:tab/>
      </w:r>
      <w:r w:rsidRPr="00AE7565">
        <w:t>continue measurement reporting</w:t>
      </w:r>
      <w:r w:rsidRPr="00AE7565">
        <w:rPr>
          <w:color w:val="000000"/>
        </w:rPr>
        <w:t>.</w:t>
      </w:r>
    </w:p>
    <w:p w:rsidR="009729DF" w:rsidRPr="00AE7565" w:rsidRDefault="009729DF" w:rsidP="009729DF">
      <w:pPr>
        <w:pStyle w:val="B2"/>
        <w:rPr>
          <w:color w:val="000000"/>
        </w:rPr>
      </w:pPr>
      <w:r w:rsidRPr="00AE7565">
        <w:rPr>
          <w:color w:val="000000"/>
        </w:rPr>
        <w:t>2&gt;</w:t>
      </w:r>
      <w:r w:rsidRPr="00AE7565">
        <w:rPr>
          <w:color w:val="000000"/>
        </w:rPr>
        <w:tab/>
        <w:t>if the IE "measurement validity" has been included and the IE "UE state" has been assigned to value "all states except CELL_DCH", and if the state transition is from CELL_DCH to CELL_FACH state:</w:t>
      </w:r>
    </w:p>
    <w:p w:rsidR="009729DF" w:rsidRPr="00AE7565" w:rsidRDefault="009729DF" w:rsidP="009729DF">
      <w:pPr>
        <w:pStyle w:val="B3"/>
        <w:rPr>
          <w:color w:val="000000"/>
        </w:rPr>
      </w:pPr>
      <w:r w:rsidRPr="00AE7565">
        <w:rPr>
          <w:color w:val="000000"/>
        </w:rPr>
        <w:t>3&gt;</w:t>
      </w:r>
      <w:r w:rsidRPr="00AE7565">
        <w:rPr>
          <w:color w:val="000000"/>
        </w:rPr>
        <w:tab/>
        <w:t>resume this measurement and associated reporting.</w:t>
      </w:r>
    </w:p>
    <w:p w:rsidR="009729DF" w:rsidRPr="00AE7565" w:rsidRDefault="009729DF" w:rsidP="009729DF">
      <w:pPr>
        <w:pStyle w:val="B1"/>
      </w:pPr>
      <w:r w:rsidRPr="00AE7565">
        <w:t>1&gt;</w:t>
      </w:r>
      <w:r w:rsidRPr="00AE7565">
        <w:tab/>
        <w:t>if no traffic volume type measurement has been assigned to the UE with a MEASUREMENT CONTROL message that is valid in CELL_FACH or CELL_PCH or URA_PCH states (stored in the variable MEASUREMENT_IDENTITY), which has the same identity as the one indicated in the IE "Traffic volume measurement system information":</w:t>
      </w:r>
    </w:p>
    <w:p w:rsidR="009729DF" w:rsidRPr="00AE7565" w:rsidRDefault="009729DF" w:rsidP="009729DF">
      <w:pPr>
        <w:pStyle w:val="B2"/>
        <w:rPr>
          <w:color w:val="000000"/>
        </w:rPr>
      </w:pPr>
      <w:r w:rsidRPr="00AE7565">
        <w:rPr>
          <w:color w:val="000000"/>
        </w:rPr>
        <w:t>2&gt;</w:t>
      </w:r>
      <w:r w:rsidRPr="00AE7565">
        <w:rPr>
          <w:color w:val="000000"/>
        </w:rPr>
        <w:tab/>
        <w:t>store the measurement control information from the IE "Traffic volume measurement system information" received in System Information Block type 12 (or System Information Block type 11, according to subclause 8.1.1.6.11) in the variable MEASUREMENT_IDENTITY;</w:t>
      </w:r>
    </w:p>
    <w:p w:rsidR="009729DF" w:rsidRPr="00AE7565" w:rsidRDefault="009729DF" w:rsidP="009729DF">
      <w:pPr>
        <w:pStyle w:val="B2"/>
        <w:rPr>
          <w:color w:val="000000"/>
        </w:rPr>
      </w:pPr>
      <w:r w:rsidRPr="00AE7565">
        <w:rPr>
          <w:color w:val="000000"/>
        </w:rPr>
        <w:t>2&gt;</w:t>
      </w:r>
      <w:r w:rsidRPr="00AE7565">
        <w:rPr>
          <w:color w:val="000000"/>
        </w:rPr>
        <w:tab/>
        <w:t>perform traffic volume measurement reporting according to the assigned information, when in CELL_FACH state.</w:t>
      </w:r>
    </w:p>
    <w:p w:rsidR="009729DF" w:rsidRDefault="009729DF" w:rsidP="009729DF">
      <w:pPr>
        <w:rPr>
          <w:kern w:val="2"/>
          <w:highlight w:val="yellow"/>
          <w:lang w:eastAsia="zh-CN"/>
        </w:rPr>
      </w:pPr>
    </w:p>
    <w:p w:rsidR="009729DF" w:rsidRDefault="009729DF" w:rsidP="009729DF">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9729DF" w:rsidRPr="00AE7565" w:rsidRDefault="009729DF" w:rsidP="009729DF">
      <w:pPr>
        <w:pStyle w:val="Heading4"/>
      </w:pPr>
      <w:bookmarkStart w:id="33" w:name="_Toc446720825"/>
      <w:r w:rsidRPr="00AE7565">
        <w:rPr>
          <w:color w:val="000000"/>
        </w:rPr>
        <w:t>8.4.1.9</w:t>
      </w:r>
      <w:r w:rsidRPr="00AE7565">
        <w:rPr>
          <w:color w:val="000000"/>
        </w:rPr>
        <w:tab/>
        <w:t>Measurements after transition from idle mode to CELL_FACH state</w:t>
      </w:r>
      <w:bookmarkEnd w:id="33"/>
    </w:p>
    <w:p w:rsidR="009729DF" w:rsidRPr="00AE7565" w:rsidRDefault="009729DF" w:rsidP="009729DF">
      <w:pPr>
        <w:rPr>
          <w:color w:val="000000"/>
        </w:rPr>
      </w:pPr>
      <w:r w:rsidRPr="00AE7565">
        <w:rPr>
          <w:color w:val="000000"/>
        </w:rPr>
        <w:t>The UE shall obey the follow rules for different measurement types after transiting from idle mode to CELL_FACH state:</w:t>
      </w:r>
    </w:p>
    <w:p w:rsidR="009729DF" w:rsidRPr="00AE7565" w:rsidRDefault="009729DF" w:rsidP="009729DF">
      <w:pPr>
        <w:pStyle w:val="Heading5"/>
      </w:pPr>
      <w:bookmarkStart w:id="34" w:name="_Toc446720826"/>
      <w:r w:rsidRPr="00AE7565">
        <w:rPr>
          <w:color w:val="000000"/>
        </w:rPr>
        <w:t>8.4.1.9.1</w:t>
      </w:r>
      <w:r w:rsidRPr="00AE7565">
        <w:rPr>
          <w:color w:val="000000"/>
        </w:rPr>
        <w:tab/>
        <w:t>Intra-frequency measurement</w:t>
      </w:r>
      <w:bookmarkEnd w:id="34"/>
    </w:p>
    <w:p w:rsidR="009729DF" w:rsidRPr="00AE7565" w:rsidRDefault="009729DF" w:rsidP="009729DF">
      <w:pPr>
        <w:rPr>
          <w:color w:val="000000"/>
        </w:rPr>
      </w:pPr>
      <w:r w:rsidRPr="00AE7565">
        <w:rPr>
          <w:color w:val="000000"/>
        </w:rPr>
        <w:t>Upon transition from idle mode to CELL_FACH state, the UE shall:</w:t>
      </w:r>
    </w:p>
    <w:p w:rsidR="009729DF" w:rsidRPr="00AE7565" w:rsidRDefault="009729DF" w:rsidP="009729DF">
      <w:pPr>
        <w:pStyle w:val="B1"/>
      </w:pPr>
      <w:r w:rsidRPr="00AE7565">
        <w:t>1&gt;</w:t>
      </w:r>
      <w:r w:rsidRPr="00AE7565">
        <w:tab/>
        <w:t>begin or continue monitoring cells listed in the IE "intra-frequency cell info list" received in System Information Block type 12 (or System Information Block type 11, according to subclause 8.1.1.6.11).</w:t>
      </w:r>
    </w:p>
    <w:p w:rsidR="009729DF" w:rsidRPr="00AE7565" w:rsidRDefault="009729DF" w:rsidP="009729DF">
      <w:pPr>
        <w:pStyle w:val="Heading5"/>
      </w:pPr>
      <w:bookmarkStart w:id="35" w:name="_Toc446720827"/>
      <w:r w:rsidRPr="00AE7565">
        <w:rPr>
          <w:color w:val="000000"/>
        </w:rPr>
        <w:t>8.4.1.9.2</w:t>
      </w:r>
      <w:r w:rsidRPr="00AE7565">
        <w:rPr>
          <w:color w:val="000000"/>
        </w:rPr>
        <w:tab/>
        <w:t>Inter-frequency measurement</w:t>
      </w:r>
      <w:bookmarkEnd w:id="35"/>
    </w:p>
    <w:p w:rsidR="009729DF" w:rsidRPr="00AE7565" w:rsidRDefault="009729DF" w:rsidP="009729DF">
      <w:pPr>
        <w:rPr>
          <w:color w:val="000000"/>
        </w:rPr>
      </w:pPr>
      <w:r w:rsidRPr="00AE7565">
        <w:rPr>
          <w:color w:val="000000"/>
        </w:rPr>
        <w:t>Upon transition from idle mode to CELL_FACH state, the UE shall:</w:t>
      </w:r>
    </w:p>
    <w:p w:rsidR="009729DF" w:rsidRPr="00AE7565" w:rsidRDefault="009729DF" w:rsidP="009729DF">
      <w:pPr>
        <w:pStyle w:val="B1"/>
      </w:pPr>
      <w:r w:rsidRPr="00AE7565">
        <w:t>1&gt;</w:t>
      </w:r>
      <w:r w:rsidRPr="00AE7565">
        <w:tab/>
        <w:t>begin or continue monitoring cells listed in the IE "inter-frequency cell info list" received in System Information Block type 12 (or System Information Block type 11, according to subclause 8.1.1.6.11</w:t>
      </w:r>
      <w:r>
        <w:t xml:space="preserve">, and </w:t>
      </w:r>
      <w:r w:rsidRPr="00AE7565">
        <w:t>System Information Block type 11</w:t>
      </w:r>
      <w:r>
        <w:t>bis</w:t>
      </w:r>
      <w:r w:rsidRPr="00AE7565">
        <w:t>, according to subclause 8.1.1.6.11</w:t>
      </w:r>
      <w:r>
        <w:t xml:space="preserve">a if scheduled on BCH, and </w:t>
      </w:r>
      <w:r w:rsidRPr="00AE7565">
        <w:t>System Information Block type 11</w:t>
      </w:r>
      <w:r>
        <w:t>ter</w:t>
      </w:r>
      <w:r w:rsidRPr="00AE7565">
        <w:t>, according to subclause 8.1.1.6.11</w:t>
      </w:r>
      <w:r>
        <w:t>b if scheduled on BCH</w:t>
      </w:r>
      <w:r w:rsidRPr="00AE7565">
        <w:t>);</w:t>
      </w:r>
    </w:p>
    <w:p w:rsidR="009729DF" w:rsidRPr="00AE7565" w:rsidRDefault="009729DF" w:rsidP="009729DF">
      <w:pPr>
        <w:pStyle w:val="B1"/>
      </w:pPr>
      <w:r w:rsidRPr="00AE7565">
        <w:t>1&gt;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rsidR="002157A6" w:rsidRDefault="009729DF" w:rsidP="009729DF">
      <w:pPr>
        <w:pStyle w:val="B2"/>
        <w:rPr>
          <w:ins w:id="36" w:author="Venkatachari, Harish" w:date="2016-08-13T01:28:00Z"/>
          <w:color w:val="000000"/>
          <w:lang w:eastAsia="zh-CN"/>
        </w:rPr>
      </w:pPr>
      <w:r w:rsidRPr="00AE7565">
        <w:lastRenderedPageBreak/>
        <w:t>2&gt;</w:t>
      </w:r>
      <w:r w:rsidRPr="00AE7565">
        <w:tab/>
      </w:r>
      <w:ins w:id="37" w:author="Venkatachari, Harish" w:date="2016-08-13T01:28:00Z">
        <w:r w:rsidR="002157A6">
          <w:t>if the variable HS_SC</w:t>
        </w:r>
        <w:r w:rsidR="002157A6" w:rsidRPr="00AE7565">
          <w:t xml:space="preserve">CH_DRX_CELL_FACH_STATUS is set to </w:t>
        </w:r>
        <w:r w:rsidR="002157A6" w:rsidRPr="00AE7565">
          <w:rPr>
            <w:lang w:eastAsia="zh-CN"/>
          </w:rPr>
          <w:t>TRUE</w:t>
        </w:r>
        <w:r w:rsidR="002157A6" w:rsidRPr="00AE7565">
          <w:t xml:space="preserve"> perform measurements on other frequencies according to the </w:t>
        </w:r>
        <w:r w:rsidR="002157A6" w:rsidRPr="00AE7565">
          <w:rPr>
            <w:color w:val="000000"/>
          </w:rPr>
          <w:t xml:space="preserve">requirements in [19], during the </w:t>
        </w:r>
        <w:r w:rsidR="002157A6">
          <w:rPr>
            <w:color w:val="000000"/>
          </w:rPr>
          <w:t>sub-</w:t>
        </w:r>
        <w:r w:rsidR="002157A6" w:rsidRPr="00AE7565">
          <w:rPr>
            <w:color w:val="000000"/>
          </w:rPr>
          <w:t xml:space="preserve">frame(s) </w:t>
        </w:r>
        <w:r w:rsidR="002157A6">
          <w:rPr>
            <w:color w:val="000000"/>
          </w:rPr>
          <w:t>other than the HSO as</w:t>
        </w:r>
        <w:r w:rsidR="002157A6" w:rsidRPr="00AE7565">
          <w:rPr>
            <w:color w:val="000000"/>
          </w:rPr>
          <w:t xml:space="preserve"> specified in subclause 8.5</w:t>
        </w:r>
        <w:r w:rsidR="002157A6" w:rsidRPr="00AE7565">
          <w:rPr>
            <w:color w:val="000000"/>
            <w:lang w:eastAsia="zh-CN"/>
          </w:rPr>
          <w:t>.49</w:t>
        </w:r>
        <w:r w:rsidR="002157A6">
          <w:rPr>
            <w:color w:val="000000"/>
            <w:lang w:eastAsia="zh-CN"/>
          </w:rPr>
          <w:t>c</w:t>
        </w:r>
      </w:ins>
    </w:p>
    <w:p w:rsidR="009729DF" w:rsidRPr="00AE7565" w:rsidRDefault="002157A6" w:rsidP="009729DF">
      <w:pPr>
        <w:pStyle w:val="B2"/>
      </w:pPr>
      <w:ins w:id="38" w:author="Venkatachari, Harish" w:date="2016-08-13T01:28:00Z">
        <w:r>
          <w:t xml:space="preserve">2&gt; else </w:t>
        </w:r>
      </w:ins>
      <w:r w:rsidR="009729DF" w:rsidRPr="00AE7565">
        <w:t xml:space="preserve">perform measurements on other frequencies according to the </w:t>
      </w:r>
      <w:r w:rsidR="009729DF" w:rsidRPr="00AE7565">
        <w:rPr>
          <w:color w:val="000000"/>
        </w:rPr>
        <w:t>requirements in [19], during the frame(s) with the SFN value not fulfiling the inequality specified in subclause 8.5</w:t>
      </w:r>
      <w:r w:rsidR="009729DF" w:rsidRPr="00AE7565">
        <w:rPr>
          <w:color w:val="000000"/>
          <w:lang w:eastAsia="zh-CN"/>
        </w:rPr>
        <w:t>.49</w:t>
      </w:r>
      <w:r w:rsidR="009729DF" w:rsidRPr="00AE7565">
        <w:t>.</w:t>
      </w:r>
    </w:p>
    <w:p w:rsidR="009729DF" w:rsidRPr="00AE7565" w:rsidRDefault="009729DF" w:rsidP="009729DF">
      <w:pPr>
        <w:pStyle w:val="B1"/>
      </w:pPr>
      <w:r w:rsidRPr="00AE7565">
        <w:t>1&gt;</w:t>
      </w:r>
      <w:r w:rsidRPr="00AE7565">
        <w:tab/>
        <w:t>for FDD, if variable HS_DSCH_RECEPTION_CELL_FACH_STATE is set to TRUE and the variable HS_DSCH_DRX_CELL_FACH_2CYCLE_STATUS is set to TRUE:</w:t>
      </w:r>
    </w:p>
    <w:p w:rsidR="009729DF" w:rsidRPr="00AE7565" w:rsidRDefault="009729DF" w:rsidP="009729DF">
      <w:pPr>
        <w:pStyle w:val="B2"/>
      </w:pPr>
      <w:r w:rsidRPr="00AE7565">
        <w:t>2&gt;</w:t>
      </w:r>
      <w:r w:rsidRPr="00AE7565">
        <w:tab/>
        <w:t>perform measurements on other frequencies according to the requirements in [19], during the frame(s) with the SFN value not fulfiling the inequality specified in subclause 8.5.49b.</w:t>
      </w:r>
    </w:p>
    <w:p w:rsidR="009729DF" w:rsidRPr="00AE7565" w:rsidRDefault="009729DF" w:rsidP="009729DF">
      <w:pPr>
        <w:pStyle w:val="B1"/>
      </w:pPr>
      <w:r w:rsidRPr="00AE7565">
        <w:t>1&gt;</w:t>
      </w:r>
      <w:r w:rsidRPr="00AE7565">
        <w:tab/>
        <w:t>otherwise:</w:t>
      </w:r>
    </w:p>
    <w:p w:rsidR="009729DF" w:rsidRPr="00AE7565" w:rsidRDefault="009729DF" w:rsidP="009729DF">
      <w:pPr>
        <w:pStyle w:val="B2"/>
      </w:pPr>
      <w:r w:rsidRPr="00AE7565">
        <w:t>2&gt;</w:t>
      </w:r>
      <w:r w:rsidRPr="00AE7565">
        <w:tab/>
        <w:t>perform measurements on other frequencies, according to the IE "FACH measurement occasion info", as specified in subclause 8.5.11.</w:t>
      </w:r>
    </w:p>
    <w:p w:rsidR="009729DF" w:rsidRPr="00AE7565" w:rsidRDefault="009729DF" w:rsidP="009729DF">
      <w:pPr>
        <w:pStyle w:val="B1"/>
        <w:rPr>
          <w:lang w:eastAsia="zh-CN"/>
        </w:rPr>
      </w:pPr>
      <w:r w:rsidRPr="00AE7565">
        <w:rPr>
          <w:lang w:eastAsia="zh-CN"/>
        </w:rPr>
        <w:t>1&gt;</w:t>
      </w:r>
      <w:r w:rsidRPr="00AE7565">
        <w:rPr>
          <w:lang w:eastAsia="zh-CN"/>
        </w:rPr>
        <w:tab/>
        <w:t>for TDD:</w:t>
      </w:r>
    </w:p>
    <w:p w:rsidR="009729DF" w:rsidRPr="00AE7565" w:rsidRDefault="009729DF" w:rsidP="009729DF">
      <w:pPr>
        <w:pStyle w:val="B2"/>
        <w:rPr>
          <w:lang w:eastAsia="zh-CN"/>
        </w:rPr>
      </w:pPr>
      <w:r w:rsidRPr="00AE7565">
        <w:rPr>
          <w:lang w:eastAsia="zh-CN"/>
        </w:rPr>
        <w:t>2&gt;</w:t>
      </w:r>
      <w:r w:rsidRPr="00AE7565">
        <w:rPr>
          <w:lang w:eastAsia="zh-CN"/>
        </w:rPr>
        <w:tab/>
      </w:r>
      <w:r w:rsidRPr="00AE7565">
        <w:t>perform measurements on other frequencies according to the IE "FACH measurement occasion info".</w:t>
      </w:r>
    </w:p>
    <w:p w:rsidR="009729DF" w:rsidRPr="00AE7565" w:rsidRDefault="009729DF" w:rsidP="009729DF">
      <w:pPr>
        <w:pStyle w:val="Heading5"/>
      </w:pPr>
      <w:bookmarkStart w:id="39" w:name="_Toc446720828"/>
      <w:r w:rsidRPr="00AE7565">
        <w:rPr>
          <w:color w:val="000000"/>
        </w:rPr>
        <w:t>8.4.1.9.3</w:t>
      </w:r>
      <w:r w:rsidRPr="00AE7565">
        <w:rPr>
          <w:color w:val="000000"/>
        </w:rPr>
        <w:tab/>
        <w:t>Inter-RAT measurement</w:t>
      </w:r>
      <w:bookmarkEnd w:id="39"/>
    </w:p>
    <w:p w:rsidR="009729DF" w:rsidRPr="00AE7565" w:rsidRDefault="009729DF" w:rsidP="009729DF">
      <w:pPr>
        <w:keepNext/>
        <w:keepLines/>
        <w:rPr>
          <w:color w:val="000000"/>
        </w:rPr>
      </w:pPr>
      <w:r w:rsidRPr="00AE7565">
        <w:rPr>
          <w:color w:val="000000"/>
        </w:rPr>
        <w:t>Upon transition from idle mode to CELL_FACH state, the UE shall:</w:t>
      </w:r>
    </w:p>
    <w:p w:rsidR="009729DF" w:rsidRPr="00AE7565" w:rsidRDefault="009729DF" w:rsidP="009729DF">
      <w:pPr>
        <w:pStyle w:val="B1"/>
      </w:pPr>
      <w:r w:rsidRPr="00AE7565">
        <w:t>1&gt;</w:t>
      </w:r>
      <w:r w:rsidRPr="00AE7565">
        <w:tab/>
        <w:t>begin or continue monitoring cells listed in the IE "inter-RAT cell info list" received in System Information Block type 12 (or System Information Block type 11, according to subclause 8.1.1.6.11);</w:t>
      </w:r>
    </w:p>
    <w:p w:rsidR="009729DF" w:rsidRPr="00AE7565" w:rsidRDefault="009729DF" w:rsidP="009729DF">
      <w:pPr>
        <w:pStyle w:val="B1"/>
      </w:pPr>
      <w:r w:rsidRPr="00AE7565">
        <w:t>1&gt;</w:t>
      </w:r>
      <w:r w:rsidRPr="00AE7565">
        <w:tab/>
      </w:r>
      <w:r>
        <w:t xml:space="preserve">if </w:t>
      </w:r>
      <w:r w:rsidRPr="006B69D8">
        <w:t>the IE "CELL_FACH Absolute Priority Measurement Indicator" is present in System Information Block type 19</w:t>
      </w:r>
      <w:r w:rsidRPr="00AE7565">
        <w:t>:</w:t>
      </w:r>
    </w:p>
    <w:p w:rsidR="009729DF" w:rsidRPr="00AE7565" w:rsidRDefault="009729DF" w:rsidP="009729DF">
      <w:pPr>
        <w:pStyle w:val="B2"/>
      </w:pPr>
      <w:r w:rsidRPr="00AE7565">
        <w:t>2&gt;</w:t>
      </w:r>
      <w:r w:rsidRPr="00AE7565">
        <w:tab/>
        <w:t>continue monitoring the list of E-UTRA frequencies assigned in the IE "E-UTRA frequency and priority info list" in System Information Block type 19.</w:t>
      </w:r>
    </w:p>
    <w:p w:rsidR="009729DF" w:rsidRPr="00AE7565" w:rsidRDefault="009729DF" w:rsidP="009729DF">
      <w:pPr>
        <w:pStyle w:val="B1"/>
      </w:pPr>
      <w:r w:rsidRPr="00AE7565">
        <w:t>1&gt;</w:t>
      </w:r>
      <w:r w:rsidRPr="00AE7565">
        <w:tab/>
        <w:t>else:</w:t>
      </w:r>
    </w:p>
    <w:p w:rsidR="009729DF" w:rsidRPr="00AE7565" w:rsidRDefault="009729DF" w:rsidP="009729DF">
      <w:pPr>
        <w:pStyle w:val="B2"/>
      </w:pPr>
      <w:r w:rsidRPr="00AE7565">
        <w:t>2&gt;</w:t>
      </w:r>
      <w:r w:rsidRPr="00AE7565">
        <w:tab/>
        <w:t>stop monitoring the list of E-UTRA frequencies assigned in the IE "E-UTRA frequency and priority info list" in System Information Block type 19;</w:t>
      </w:r>
    </w:p>
    <w:p w:rsidR="009729DF" w:rsidRPr="00AE7565" w:rsidRDefault="009729DF" w:rsidP="009729DF">
      <w:pPr>
        <w:pStyle w:val="B1"/>
      </w:pPr>
      <w:r w:rsidRPr="00AE7565">
        <w:t>1&gt;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rsidR="002157A6" w:rsidRDefault="009729DF" w:rsidP="009729DF">
      <w:pPr>
        <w:pStyle w:val="B2"/>
        <w:rPr>
          <w:ins w:id="40" w:author="Venkatachari, Harish" w:date="2016-08-13T01:31:00Z"/>
          <w:color w:val="000000"/>
          <w:lang w:eastAsia="zh-CN"/>
        </w:rPr>
      </w:pPr>
      <w:r w:rsidRPr="00AE7565">
        <w:t>2&gt;</w:t>
      </w:r>
      <w:r w:rsidRPr="00AE7565">
        <w:tab/>
      </w:r>
      <w:ins w:id="41" w:author="Venkatachari, Harish" w:date="2016-08-13T01:31:00Z">
        <w:r w:rsidR="002157A6">
          <w:t>if the variable HS_SC</w:t>
        </w:r>
        <w:r w:rsidR="002157A6" w:rsidRPr="00AE7565">
          <w:t xml:space="preserve">CH_DRX_CELL_FACH_STATUS is set to </w:t>
        </w:r>
        <w:r w:rsidR="002157A6" w:rsidRPr="00AE7565">
          <w:rPr>
            <w:lang w:eastAsia="zh-CN"/>
          </w:rPr>
          <w:t>TRUE</w:t>
        </w:r>
        <w:r w:rsidR="002157A6">
          <w:rPr>
            <w:lang w:eastAsia="zh-CN"/>
          </w:rPr>
          <w:t>,</w:t>
        </w:r>
        <w:r w:rsidR="002157A6">
          <w:t xml:space="preserve"> </w:t>
        </w:r>
        <w:r w:rsidR="002157A6" w:rsidRPr="00AE7565">
          <w:t xml:space="preserve">perform measurements on other systems according to the </w:t>
        </w:r>
        <w:r w:rsidR="002157A6" w:rsidRPr="00AE7565">
          <w:rPr>
            <w:color w:val="000000"/>
          </w:rPr>
          <w:t xml:space="preserve">requirements in [19], during the </w:t>
        </w:r>
        <w:r w:rsidR="002157A6">
          <w:rPr>
            <w:color w:val="000000"/>
          </w:rPr>
          <w:t>sub-</w:t>
        </w:r>
        <w:r w:rsidR="002157A6" w:rsidRPr="00AE7565">
          <w:rPr>
            <w:color w:val="000000"/>
          </w:rPr>
          <w:t xml:space="preserve">frame(s) </w:t>
        </w:r>
        <w:r w:rsidR="002157A6">
          <w:rPr>
            <w:color w:val="000000"/>
          </w:rPr>
          <w:t>other than the HSO as</w:t>
        </w:r>
        <w:r w:rsidR="002157A6" w:rsidRPr="00AE7565">
          <w:rPr>
            <w:color w:val="000000"/>
          </w:rPr>
          <w:t xml:space="preserve"> specified in subclause 8.5</w:t>
        </w:r>
        <w:r w:rsidR="002157A6" w:rsidRPr="00AE7565">
          <w:rPr>
            <w:color w:val="000000"/>
            <w:lang w:eastAsia="zh-CN"/>
          </w:rPr>
          <w:t>.49</w:t>
        </w:r>
        <w:r w:rsidR="002157A6">
          <w:rPr>
            <w:color w:val="000000"/>
            <w:lang w:eastAsia="zh-CN"/>
          </w:rPr>
          <w:t>c</w:t>
        </w:r>
      </w:ins>
    </w:p>
    <w:p w:rsidR="009729DF" w:rsidRPr="00AE7565" w:rsidRDefault="002157A6" w:rsidP="009729DF">
      <w:pPr>
        <w:pStyle w:val="B2"/>
      </w:pPr>
      <w:ins w:id="42" w:author="Venkatachari, Harish" w:date="2016-08-13T01:31:00Z">
        <w:r>
          <w:t xml:space="preserve">2&gt; else </w:t>
        </w:r>
      </w:ins>
      <w:r w:rsidR="009729DF" w:rsidRPr="00AE7565">
        <w:t xml:space="preserve">perform measurements on other systems according to the </w:t>
      </w:r>
      <w:r w:rsidR="009729DF" w:rsidRPr="00AE7565">
        <w:rPr>
          <w:color w:val="000000"/>
        </w:rPr>
        <w:t>requirements in [19], during the frame(s) with the SFN value not fulfiling the inequality specified in subclause 8.5</w:t>
      </w:r>
      <w:r w:rsidR="009729DF" w:rsidRPr="00AE7565">
        <w:rPr>
          <w:color w:val="000000"/>
          <w:lang w:eastAsia="zh-CN"/>
        </w:rPr>
        <w:t>.49</w:t>
      </w:r>
      <w:r w:rsidR="009729DF" w:rsidRPr="00AE7565">
        <w:t>.</w:t>
      </w:r>
    </w:p>
    <w:p w:rsidR="009729DF" w:rsidRPr="00AE7565" w:rsidRDefault="009729DF" w:rsidP="009729DF">
      <w:pPr>
        <w:pStyle w:val="B1"/>
      </w:pPr>
      <w:r w:rsidRPr="00AE7565">
        <w:t>1&gt;</w:t>
      </w:r>
      <w:r w:rsidRPr="00AE7565">
        <w:tab/>
        <w:t>for FDD, if variable HS_DSCH_RECEPTION_CELL_FACH_STATE is set to TRUE and the variable HS_DSCH_DRX_CELL_FACH_2CYCLE_STATUS is set to TRUE:</w:t>
      </w:r>
    </w:p>
    <w:p w:rsidR="009729DF" w:rsidRPr="00AE7565" w:rsidRDefault="009729DF" w:rsidP="009729DF">
      <w:pPr>
        <w:pStyle w:val="B2"/>
      </w:pPr>
      <w:r w:rsidRPr="00AE7565">
        <w:t>2&gt;</w:t>
      </w:r>
      <w:r w:rsidRPr="00AE7565">
        <w:tab/>
        <w:t>perform measurements on other systems according to the requirements in [19], during the frame(s) with the SFN value not fulfiling the inequality specified in subclause 8.5.49b.</w:t>
      </w:r>
    </w:p>
    <w:p w:rsidR="009729DF" w:rsidRPr="00AE7565" w:rsidRDefault="009729DF" w:rsidP="009729DF">
      <w:pPr>
        <w:pStyle w:val="B1"/>
      </w:pPr>
      <w:r w:rsidRPr="00AE7565">
        <w:t>1&gt;</w:t>
      </w:r>
      <w:r w:rsidRPr="00AE7565">
        <w:tab/>
        <w:t>otherwise:</w:t>
      </w:r>
    </w:p>
    <w:p w:rsidR="009729DF" w:rsidRPr="00AE7565" w:rsidRDefault="009729DF" w:rsidP="009729DF">
      <w:pPr>
        <w:pStyle w:val="B2"/>
      </w:pPr>
      <w:r w:rsidRPr="00AE7565">
        <w:t>2&gt;</w:t>
      </w:r>
      <w:r w:rsidRPr="00AE7565">
        <w:tab/>
        <w:t>perform measurements on other systems, according to the IE "FACH measurement occasion info", as</w:t>
      </w:r>
      <w:r w:rsidRPr="00AE7565">
        <w:rPr>
          <w:lang w:eastAsia="zh-CN"/>
        </w:rPr>
        <w:t xml:space="preserve"> specified in subclause 8.5.11</w:t>
      </w:r>
      <w:r w:rsidRPr="00AE7565">
        <w:t>.</w:t>
      </w:r>
    </w:p>
    <w:p w:rsidR="009729DF" w:rsidRPr="00AE7565" w:rsidRDefault="009729DF" w:rsidP="009729DF">
      <w:pPr>
        <w:pStyle w:val="B1"/>
        <w:rPr>
          <w:lang w:eastAsia="zh-CN"/>
        </w:rPr>
      </w:pPr>
      <w:r w:rsidRPr="00AE7565">
        <w:rPr>
          <w:color w:val="000000"/>
          <w:lang w:eastAsia="zh-CN"/>
        </w:rPr>
        <w:t>1&gt;</w:t>
      </w:r>
      <w:r w:rsidRPr="00AE7565">
        <w:rPr>
          <w:color w:val="000000"/>
          <w:lang w:eastAsia="zh-CN"/>
        </w:rPr>
        <w:tab/>
      </w:r>
      <w:r w:rsidRPr="00AE7565">
        <w:rPr>
          <w:lang w:eastAsia="zh-CN"/>
        </w:rPr>
        <w:t xml:space="preserve">for </w:t>
      </w:r>
      <w:r w:rsidRPr="00AE7565">
        <w:t>TDD</w:t>
      </w:r>
      <w:r w:rsidRPr="00AE7565">
        <w:rPr>
          <w:lang w:eastAsia="zh-CN"/>
        </w:rPr>
        <w:t>:</w:t>
      </w:r>
    </w:p>
    <w:p w:rsidR="009729DF" w:rsidRPr="00AE7565" w:rsidRDefault="009729DF" w:rsidP="009729DF">
      <w:pPr>
        <w:pStyle w:val="B2"/>
        <w:rPr>
          <w:lang w:eastAsia="zh-CN"/>
        </w:rPr>
      </w:pPr>
      <w:r w:rsidRPr="00AE7565">
        <w:rPr>
          <w:lang w:eastAsia="zh-CN"/>
        </w:rPr>
        <w:t>2&gt;</w:t>
      </w:r>
      <w:r w:rsidRPr="00AE7565">
        <w:rPr>
          <w:lang w:eastAsia="zh-CN"/>
        </w:rPr>
        <w:tab/>
      </w:r>
      <w:r w:rsidRPr="00AE7565">
        <w:t>perform measurements on other frequencies according to the IE "FACH measurement occasion info".</w:t>
      </w:r>
    </w:p>
    <w:p w:rsidR="009729DF" w:rsidRDefault="009729DF" w:rsidP="009729DF">
      <w:pPr>
        <w:rPr>
          <w:kern w:val="2"/>
          <w:highlight w:val="yellow"/>
          <w:lang w:eastAsia="zh-CN"/>
        </w:rPr>
      </w:pPr>
    </w:p>
    <w:p w:rsidR="009729DF" w:rsidRDefault="009729DF" w:rsidP="009729DF">
      <w:pPr>
        <w:rPr>
          <w:kern w:val="2"/>
          <w:highlight w:val="yellow"/>
          <w:lang w:eastAsia="zh-CN"/>
        </w:rPr>
      </w:pPr>
      <w:r w:rsidRPr="00BC3F41">
        <w:rPr>
          <w:rFonts w:hint="eastAsia"/>
          <w:kern w:val="2"/>
          <w:highlight w:val="yellow"/>
          <w:lang w:eastAsia="zh-CN"/>
        </w:rPr>
        <w:lastRenderedPageBreak/>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9729DF" w:rsidRPr="00AE7565" w:rsidRDefault="009729DF" w:rsidP="009729DF">
      <w:pPr>
        <w:pStyle w:val="Heading2"/>
      </w:pPr>
      <w:bookmarkStart w:id="43" w:name="_Toc446720861"/>
      <w:r w:rsidRPr="00AE7565">
        <w:rPr>
          <w:color w:val="000000"/>
        </w:rPr>
        <w:t>8.5</w:t>
      </w:r>
      <w:r w:rsidRPr="00AE7565">
        <w:rPr>
          <w:color w:val="000000"/>
        </w:rPr>
        <w:tab/>
        <w:t>General procedures</w:t>
      </w:r>
      <w:bookmarkEnd w:id="43"/>
    </w:p>
    <w:p w:rsidR="00F315AE" w:rsidRDefault="00F315AE" w:rsidP="00F315AE">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DD18AA" w:rsidRPr="00AE7565" w:rsidRDefault="00DD18AA" w:rsidP="00DD18AA">
      <w:pPr>
        <w:pStyle w:val="Heading3"/>
      </w:pPr>
      <w:bookmarkStart w:id="44" w:name="_Toc446720938"/>
      <w:r w:rsidRPr="00AE7565">
        <w:t>8.5.48</w:t>
      </w:r>
      <w:r w:rsidRPr="00AE7565">
        <w:tab/>
        <w:t xml:space="preserve">Actions related to HS_DSCH_DRX_CELL_FACH_STATUS variable (FDD </w:t>
      </w:r>
      <w:r w:rsidRPr="00AE7565">
        <w:rPr>
          <w:lang w:eastAsia="zh-CN"/>
        </w:rPr>
        <w:t xml:space="preserve">and 1.28 Mcps TDD </w:t>
      </w:r>
      <w:r w:rsidRPr="00AE7565">
        <w:t>only) and HS_DSCH_DRX_CELL_FACH_2CYCLE_STATUS variable (FDD only)</w:t>
      </w:r>
      <w:bookmarkEnd w:id="44"/>
    </w:p>
    <w:p w:rsidR="00DD18AA" w:rsidRPr="00AE7565" w:rsidRDefault="00DD18AA" w:rsidP="00DD18AA">
      <w:r w:rsidRPr="00AE7565">
        <w:t>The HS-DSCH_DRX_CELL_FACH_2CYCLE_STATUS variable shall be set to TRUE only when the following conditions are met:</w:t>
      </w:r>
    </w:p>
    <w:p w:rsidR="00DD18AA" w:rsidRPr="00AE7565" w:rsidRDefault="00DD18AA" w:rsidP="00DD18AA">
      <w:pPr>
        <w:pStyle w:val="B1"/>
      </w:pPr>
      <w:r w:rsidRPr="00AE7565">
        <w:t>1&gt;</w:t>
      </w:r>
      <w:r w:rsidRPr="00AE7565">
        <w:tab/>
        <w:t>the UE supports HS-DSCH DRX operation with second DRX cycle in CELL_FACH state;</w:t>
      </w:r>
    </w:p>
    <w:p w:rsidR="00DD18AA" w:rsidRPr="00AE7565" w:rsidRDefault="00DD18AA" w:rsidP="00DD18AA">
      <w:pPr>
        <w:pStyle w:val="B1"/>
      </w:pPr>
      <w:r w:rsidRPr="00AE7565">
        <w:t>1&gt;</w:t>
      </w:r>
      <w:r w:rsidRPr="00AE7565">
        <w:tab/>
        <w:t>the UE is in CELL_FACH state;</w:t>
      </w:r>
    </w:p>
    <w:p w:rsidR="00DD18AA" w:rsidRPr="00AE7565" w:rsidRDefault="00DD18AA" w:rsidP="00DD18AA">
      <w:pPr>
        <w:pStyle w:val="B1"/>
      </w:pPr>
      <w:r w:rsidRPr="00AE7565">
        <w:t>1&gt;</w:t>
      </w:r>
      <w:r w:rsidRPr="00AE7565">
        <w:tab/>
        <w:t>the UE has a dedicated H-RNTI configured;</w:t>
      </w:r>
    </w:p>
    <w:p w:rsidR="00DD18AA" w:rsidRPr="00AE7565" w:rsidRDefault="00DD18AA" w:rsidP="00DD18AA">
      <w:pPr>
        <w:pStyle w:val="B1"/>
      </w:pPr>
      <w:r w:rsidRPr="00AE7565">
        <w:t>1&gt;</w:t>
      </w:r>
      <w:r w:rsidRPr="00AE7565">
        <w:tab/>
        <w:t>the IE’s "HS-DSCH DRX in CELL_FACH Information" and "Common E-DCH system info" have been received from System Information Block Type 5 or System Information Block Type 5bis and the IE "HS-DSCH DRX in CELL_FACH with second DRX cycle Information" has been received from System Information Block Type 22.</w:t>
      </w:r>
    </w:p>
    <w:p w:rsidR="00DD18AA" w:rsidRPr="00AE7565" w:rsidRDefault="00DD18AA" w:rsidP="00DD18AA">
      <w:r w:rsidRPr="00AE7565">
        <w:t>If any of the above conditions is not met and the HS_DSCH_DRX_CELL_FACH_2CYCLE _STATUS variable is set to TRUE, the UE shall:</w:t>
      </w:r>
    </w:p>
    <w:p w:rsidR="00DD18AA" w:rsidRPr="00AE7565" w:rsidRDefault="00DD18AA" w:rsidP="00DD18AA">
      <w:pPr>
        <w:pStyle w:val="B1"/>
      </w:pPr>
      <w:r w:rsidRPr="00AE7565">
        <w:t>1&gt;</w:t>
      </w:r>
      <w:r w:rsidRPr="00AE7565">
        <w:tab/>
        <w:t>stop any ongoing CELL_FACH HS-DSCH DRX operation with second DRX cycle;</w:t>
      </w:r>
    </w:p>
    <w:p w:rsidR="00DD18AA" w:rsidRPr="00AE7565" w:rsidRDefault="00DD18AA" w:rsidP="00DD18AA">
      <w:pPr>
        <w:pStyle w:val="B1"/>
      </w:pPr>
      <w:r w:rsidRPr="00AE7565">
        <w:t>1&gt;</w:t>
      </w:r>
      <w:r w:rsidRPr="00AE7565">
        <w:tab/>
        <w:t>set the HS_DSCH_DRX_CELL_FACH_2CYCLE _STATUS to FALSE;</w:t>
      </w:r>
    </w:p>
    <w:p w:rsidR="00DD18AA" w:rsidRPr="00AE7565" w:rsidRDefault="00DD18AA" w:rsidP="00DD18AA">
      <w:pPr>
        <w:pStyle w:val="B1"/>
      </w:pPr>
      <w:r w:rsidRPr="00AE7565">
        <w:t>1&gt;</w:t>
      </w:r>
      <w:r w:rsidRPr="00AE7565">
        <w:tab/>
        <w:t>stop the timer T328, if it is ongoing;</w:t>
      </w:r>
    </w:p>
    <w:p w:rsidR="00DD18AA" w:rsidRPr="00AE7565" w:rsidRDefault="00DD18AA" w:rsidP="00DD18AA">
      <w:pPr>
        <w:pStyle w:val="B1"/>
      </w:pPr>
      <w:r w:rsidRPr="00AE7565">
        <w:t>1&gt;</w:t>
      </w:r>
      <w:r w:rsidRPr="00AE7565">
        <w:tab/>
        <w:t>stop the timer T329, if it is ongoing.</w:t>
      </w:r>
    </w:p>
    <w:p w:rsidR="00DD18AA" w:rsidRPr="00AE7565" w:rsidRDefault="00DD18AA" w:rsidP="00DD18AA">
      <w:r w:rsidRPr="00AE7565">
        <w:t xml:space="preserve">If the HS-DSCH_DRX_CELL_FACH_2CYCLE_STATUS variable is set to FALSE, the </w:t>
      </w:r>
      <w:r w:rsidRPr="00AE7565">
        <w:rPr>
          <w:lang w:eastAsia="zh-CN"/>
        </w:rPr>
        <w:t xml:space="preserve">HS_DSCH_DRX_CELL_FACH_STATUS </w:t>
      </w:r>
      <w:r w:rsidRPr="00AE7565">
        <w:t>variable shall be set to TRUE only when the following conditions are met:</w:t>
      </w:r>
    </w:p>
    <w:p w:rsidR="00DD18AA" w:rsidRPr="00AE7565" w:rsidRDefault="00DD18AA" w:rsidP="00DD18AA">
      <w:pPr>
        <w:pStyle w:val="B1"/>
      </w:pPr>
      <w:r w:rsidRPr="00AE7565">
        <w:t>1&gt;</w:t>
      </w:r>
      <w:r w:rsidRPr="00AE7565">
        <w:tab/>
        <w:t>the UE supports HS-DSCH DRX operation in CELL_FACH state;</w:t>
      </w:r>
    </w:p>
    <w:p w:rsidR="00DD18AA" w:rsidRPr="00AE7565" w:rsidRDefault="00DD18AA" w:rsidP="00DD18AA">
      <w:pPr>
        <w:pStyle w:val="B1"/>
      </w:pPr>
      <w:r w:rsidRPr="00AE7565">
        <w:t>1&gt;</w:t>
      </w:r>
      <w:r w:rsidRPr="00AE7565">
        <w:tab/>
        <w:t>the UE is in CELL_FACH state;</w:t>
      </w:r>
    </w:p>
    <w:p w:rsidR="00DD18AA" w:rsidRPr="00AE7565" w:rsidRDefault="00DD18AA" w:rsidP="00DD18AA">
      <w:pPr>
        <w:pStyle w:val="B1"/>
      </w:pPr>
      <w:r w:rsidRPr="00AE7565">
        <w:t>1&gt;</w:t>
      </w:r>
      <w:r w:rsidRPr="00AE7565">
        <w:tab/>
        <w:t>the UE has a dedicated H-RNTI configured;</w:t>
      </w:r>
    </w:p>
    <w:p w:rsidR="00DD18AA" w:rsidRPr="00AE7565" w:rsidRDefault="00DD18AA" w:rsidP="00DD18AA">
      <w:pPr>
        <w:pStyle w:val="B1"/>
      </w:pPr>
      <w:r w:rsidRPr="00AE7565">
        <w:t>1&gt;</w:t>
      </w:r>
      <w:r w:rsidRPr="00AE7565">
        <w:tab/>
        <w:t xml:space="preserve">the IE "HS-DSCH DRX in CELL_FACH Information" </w:t>
      </w:r>
      <w:r w:rsidRPr="00AE7565">
        <w:rPr>
          <w:lang w:eastAsia="zh-CN"/>
        </w:rPr>
        <w:t xml:space="preserve">for FDD or </w:t>
      </w:r>
      <w:r w:rsidRPr="00AE7565">
        <w:t>IE "HS-DSCH DRX in CELL_FACH Information</w:t>
      </w:r>
      <w:r w:rsidRPr="00AE7565">
        <w:rPr>
          <w:lang w:eastAsia="zh-CN"/>
        </w:rPr>
        <w:t xml:space="preserve"> 1.28 Mcps TDD</w:t>
      </w:r>
      <w:r w:rsidRPr="00AE7565">
        <w:t>"</w:t>
      </w:r>
      <w:r w:rsidRPr="00AE7565">
        <w:rPr>
          <w:lang w:eastAsia="zh-CN"/>
        </w:rPr>
        <w:t xml:space="preserve"> for 1.28 Mcps TDD </w:t>
      </w:r>
      <w:r w:rsidRPr="00AE7565">
        <w:t>has been received from System Information Block Type 5 or System Information Block Type 5bis;</w:t>
      </w:r>
    </w:p>
    <w:p w:rsidR="00DD18AA" w:rsidRPr="00AE7565" w:rsidRDefault="00DD18AA" w:rsidP="00DD18AA">
      <w:pPr>
        <w:pStyle w:val="B1"/>
        <w:rPr>
          <w:lang w:eastAsia="zh-CN"/>
        </w:rPr>
      </w:pPr>
      <w:r w:rsidRPr="00AE7565">
        <w:rPr>
          <w:lang w:eastAsia="zh-CN"/>
        </w:rPr>
        <w:t>1&gt;</w:t>
      </w:r>
      <w:r w:rsidRPr="00AE7565">
        <w:rPr>
          <w:lang w:eastAsia="zh-CN"/>
        </w:rPr>
        <w:tab/>
        <w:t xml:space="preserve">for 1.28 Mcps TDD, UE with </w:t>
      </w:r>
      <w:r w:rsidRPr="00AE7565">
        <w:t xml:space="preserve">dedicated </w:t>
      </w:r>
      <w:r w:rsidRPr="00AE7565">
        <w:rPr>
          <w:lang w:eastAsia="zh-CN"/>
        </w:rPr>
        <w:t>H-RNTI configured, after transitting</w:t>
      </w:r>
      <w:r w:rsidRPr="00AE7565">
        <w:t xml:space="preserve"> </w:t>
      </w:r>
      <w:r w:rsidRPr="00AE7565">
        <w:rPr>
          <w:lang w:eastAsia="zh-CN"/>
        </w:rPr>
        <w:t>from CELL_PCH to</w:t>
      </w:r>
      <w:r w:rsidRPr="00AE7565">
        <w:t xml:space="preserve"> CELL_FACH</w:t>
      </w:r>
      <w:r w:rsidRPr="00AE7565">
        <w:rPr>
          <w:lang w:eastAsia="zh-CN"/>
        </w:rPr>
        <w:t xml:space="preserve"> state</w:t>
      </w:r>
      <w:r w:rsidRPr="00AE7565">
        <w:t>, has detected its dedicated H-RNTI on HS-SCCH</w:t>
      </w:r>
      <w:r w:rsidRPr="00AE7565">
        <w:rPr>
          <w:lang w:eastAsia="zh-CN"/>
        </w:rPr>
        <w:t xml:space="preserve"> </w:t>
      </w:r>
      <w:r w:rsidRPr="00AE7565">
        <w:t>indicating HS-DSCH reception;</w:t>
      </w:r>
    </w:p>
    <w:p w:rsidR="00DD18AA" w:rsidRPr="00AE7565" w:rsidRDefault="00DD18AA" w:rsidP="00DD18AA">
      <w:pPr>
        <w:pStyle w:val="B1"/>
      </w:pPr>
      <w:r w:rsidRPr="00AE7565">
        <w:t>1&gt;</w:t>
      </w:r>
      <w:r w:rsidRPr="00AE7565">
        <w:tab/>
        <w:t>for FDD, either of the following conditions is met:</w:t>
      </w:r>
    </w:p>
    <w:p w:rsidR="00DD18AA" w:rsidRPr="00AE7565" w:rsidRDefault="00DD18AA" w:rsidP="00DD18AA">
      <w:pPr>
        <w:pStyle w:val="B2"/>
      </w:pPr>
      <w:r w:rsidRPr="00AE7565">
        <w:t>2&gt;</w:t>
      </w:r>
      <w:r w:rsidRPr="00AE7565">
        <w:tab/>
        <w:t>the value of the IE "DRX Interruption by HS-DSCH data" received from System Information Block Type 5 or System Information Block Type 5bis has been set to TRUE; or</w:t>
      </w:r>
    </w:p>
    <w:p w:rsidR="00DD18AA" w:rsidRPr="00AE7565" w:rsidRDefault="00DD18AA" w:rsidP="00DD18AA">
      <w:pPr>
        <w:pStyle w:val="B2"/>
      </w:pPr>
      <w:r w:rsidRPr="00AE7565">
        <w:t>2&gt;</w:t>
      </w:r>
      <w:r w:rsidRPr="00AE7565">
        <w:tab/>
        <w:t>the UE supports common E-DCH transmission and the IE "Common E-DCH system info" is included in System Information Block type 5 or System Information Block Type 5bis.</w:t>
      </w:r>
    </w:p>
    <w:p w:rsidR="00DD18AA" w:rsidRPr="00AE7565" w:rsidRDefault="00DD18AA" w:rsidP="00DD18AA">
      <w:r w:rsidRPr="00AE7565">
        <w:t>If any of the above conditions is not met and the HS_DSCH_DRX_CELL_FACH_STATUS variable is set to TRUE, the UE shall:</w:t>
      </w:r>
    </w:p>
    <w:p w:rsidR="00DD18AA" w:rsidRPr="00AE7565" w:rsidRDefault="00DD18AA" w:rsidP="00DD18AA">
      <w:pPr>
        <w:pStyle w:val="B1"/>
      </w:pPr>
      <w:r w:rsidRPr="00AE7565">
        <w:t>1&gt;</w:t>
      </w:r>
      <w:r w:rsidRPr="00AE7565">
        <w:tab/>
        <w:t>stop any ongoing CELL_FACH HS-DSCH DRX operation;</w:t>
      </w:r>
    </w:p>
    <w:p w:rsidR="00DD18AA" w:rsidRPr="00AE7565" w:rsidRDefault="00DD18AA" w:rsidP="00DD18AA">
      <w:pPr>
        <w:pStyle w:val="B1"/>
      </w:pPr>
      <w:r w:rsidRPr="00AE7565">
        <w:lastRenderedPageBreak/>
        <w:t>1&gt;</w:t>
      </w:r>
      <w:r w:rsidRPr="00AE7565">
        <w:tab/>
        <w:t>set the HS_DSCH_DRX_CELL_FACH_STATUS to FALSE;</w:t>
      </w:r>
    </w:p>
    <w:p w:rsidR="00DD18AA" w:rsidRPr="00AE7565" w:rsidRDefault="00DD18AA" w:rsidP="00DD18AA">
      <w:pPr>
        <w:pStyle w:val="B1"/>
      </w:pPr>
      <w:r w:rsidRPr="00AE7565">
        <w:t>1&gt;</w:t>
      </w:r>
      <w:r w:rsidRPr="00AE7565">
        <w:tab/>
        <w:t>stop the timer T321, if it is ongoing.</w:t>
      </w:r>
    </w:p>
    <w:p w:rsidR="00DD18AA" w:rsidRPr="00AE7565" w:rsidRDefault="00DD18AA" w:rsidP="00DD18AA">
      <w:pPr>
        <w:pStyle w:val="Heading3"/>
        <w:rPr>
          <w:ins w:id="45" w:author="Venkatachari, Harish" w:date="2016-08-13T00:25:00Z"/>
        </w:rPr>
      </w:pPr>
      <w:bookmarkStart w:id="46" w:name="_Toc446720939"/>
      <w:ins w:id="47" w:author="Venkatachari, Harish" w:date="2016-08-13T00:25:00Z">
        <w:r>
          <w:t>8.5.48</w:t>
        </w:r>
      </w:ins>
      <w:ins w:id="48" w:author="Venkatachari, Harish" w:date="2016-08-13T00:57:00Z">
        <w:r w:rsidR="00A3495C">
          <w:t>a</w:t>
        </w:r>
      </w:ins>
      <w:ins w:id="49" w:author="Venkatachari, Harish" w:date="2016-08-13T00:25:00Z">
        <w:r>
          <w:tab/>
          <w:t>Actions related to HS_SC</w:t>
        </w:r>
        <w:r w:rsidRPr="00AE7565">
          <w:t>CH_DRX_CELL_FACH_STATUS variable (FDD only)</w:t>
        </w:r>
      </w:ins>
    </w:p>
    <w:p w:rsidR="00DD18AA" w:rsidRPr="00AE7565" w:rsidRDefault="00A05E11" w:rsidP="00DD18AA">
      <w:pPr>
        <w:rPr>
          <w:ins w:id="50" w:author="Venkatachari, Harish" w:date="2016-08-13T00:33:00Z"/>
        </w:rPr>
      </w:pPr>
      <w:ins w:id="51" w:author="Venkatachari, Harish" w:date="2016-08-13T00:34:00Z">
        <w:r>
          <w:t>T</w:t>
        </w:r>
      </w:ins>
      <w:ins w:id="52" w:author="Venkatachari, Harish" w:date="2016-08-13T00:33:00Z">
        <w:r w:rsidR="00DD18AA" w:rsidRPr="00AE7565">
          <w:t xml:space="preserve">he </w:t>
        </w:r>
        <w:r w:rsidR="00DD18AA" w:rsidRPr="00AE7565">
          <w:rPr>
            <w:lang w:eastAsia="zh-CN"/>
          </w:rPr>
          <w:t>HS_</w:t>
        </w:r>
      </w:ins>
      <w:r w:rsidR="007660FB">
        <w:rPr>
          <w:lang w:eastAsia="zh-CN"/>
        </w:rPr>
        <w:t>SC</w:t>
      </w:r>
      <w:ins w:id="53" w:author="Venkatachari, Harish" w:date="2016-08-13T00:33:00Z">
        <w:r w:rsidR="00DD18AA" w:rsidRPr="00AE7565">
          <w:rPr>
            <w:lang w:eastAsia="zh-CN"/>
          </w:rPr>
          <w:t xml:space="preserve">CH_DRX_CELL_FACH_STATUS </w:t>
        </w:r>
        <w:r w:rsidR="00DD18AA" w:rsidRPr="00AE7565">
          <w:t>variable shall be set to TRUE only when the following conditions are met:</w:t>
        </w:r>
      </w:ins>
    </w:p>
    <w:p w:rsidR="00EF05B8" w:rsidRDefault="00EF05B8" w:rsidP="00EF05B8">
      <w:pPr>
        <w:pStyle w:val="B1"/>
      </w:pPr>
      <w:ins w:id="54" w:author="Venkatachari, Harish" w:date="2016-08-13T00:33:00Z">
        <w:r w:rsidRPr="00AE7565">
          <w:t>1&gt;</w:t>
        </w:r>
        <w:r w:rsidRPr="00AE7565">
          <w:tab/>
          <w:t xml:space="preserve">the UE supports </w:t>
        </w:r>
      </w:ins>
      <w:ins w:id="55" w:author="Venkatachari, Harish" w:date="2016-08-13T00:34:00Z">
        <w:r>
          <w:t>HS-SC</w:t>
        </w:r>
        <w:r w:rsidRPr="00AE7565">
          <w:t xml:space="preserve">CH DRX operation </w:t>
        </w:r>
      </w:ins>
      <w:ins w:id="56" w:author="Venkatachari, Harish" w:date="2016-08-13T00:33:00Z">
        <w:r w:rsidRPr="00AE7565">
          <w:t>in CELL_FACH state</w:t>
        </w:r>
      </w:ins>
      <w:r>
        <w:t xml:space="preserve"> </w:t>
      </w:r>
      <w:ins w:id="57" w:author="Venkatachari, Harish" w:date="2016-08-13T00:34:00Z">
        <w:r>
          <w:t xml:space="preserve">and </w:t>
        </w:r>
      </w:ins>
      <w:r>
        <w:t>H</w:t>
      </w:r>
      <w:r w:rsidRPr="00AE7565">
        <w:t>S_DSCH_DRX_CELL_FACH_STATUS</w:t>
      </w:r>
      <w:r>
        <w:t xml:space="preserve"> is TRUE </w:t>
      </w:r>
      <w:ins w:id="58" w:author="Venkatachari, Harish" w:date="2016-08-13T00:57:00Z">
        <w:r>
          <w:t xml:space="preserve">as </w:t>
        </w:r>
      </w:ins>
      <w:r>
        <w:t>specified in subclause</w:t>
      </w:r>
      <w:ins w:id="59" w:author="Venkatachari, Harish" w:date="2016-08-13T00:57:00Z">
        <w:r>
          <w:t xml:space="preserve"> 8.5.48</w:t>
        </w:r>
      </w:ins>
      <w:r>
        <w:t>.</w:t>
      </w:r>
    </w:p>
    <w:p w:rsidR="00EF05B8" w:rsidRPr="00AE7565" w:rsidRDefault="00DD18AA" w:rsidP="00EF05B8">
      <w:pPr>
        <w:pStyle w:val="B1"/>
      </w:pPr>
      <w:ins w:id="60" w:author="Venkatachari, Harish" w:date="2016-08-13T00:33:00Z">
        <w:r w:rsidRPr="00AE7565">
          <w:t>1&gt;</w:t>
        </w:r>
        <w:r w:rsidRPr="00AE7565">
          <w:tab/>
          <w:t xml:space="preserve">the </w:t>
        </w:r>
      </w:ins>
      <w:ins w:id="61" w:author="Venkatachari, Harish" w:date="2016-08-13T02:39:00Z">
        <w:r w:rsidR="009C4852">
          <w:t>IE "HS-SC</w:t>
        </w:r>
        <w:r w:rsidR="009C4852" w:rsidRPr="00AE7565">
          <w:t xml:space="preserve">CH DRX in CELL_FACH Information" for FDD has been received from System Information Block Type </w:t>
        </w:r>
        <w:r w:rsidR="009C4852">
          <w:t>X (FFS)</w:t>
        </w:r>
      </w:ins>
    </w:p>
    <w:p w:rsidR="00DD18AA" w:rsidRPr="00AE7565" w:rsidRDefault="00DD18AA" w:rsidP="00DD18AA">
      <w:pPr>
        <w:rPr>
          <w:ins w:id="62" w:author="Venkatachari, Harish" w:date="2016-08-13T00:33:00Z"/>
        </w:rPr>
      </w:pPr>
      <w:ins w:id="63" w:author="Venkatachari, Harish" w:date="2016-08-13T00:33:00Z">
        <w:r w:rsidRPr="00AE7565">
          <w:t>If any of the above con</w:t>
        </w:r>
        <w:r w:rsidR="00A05E11">
          <w:t>ditions is not met and the HS_SC</w:t>
        </w:r>
        <w:r w:rsidRPr="00AE7565">
          <w:t>CH_DRX_CELL_FACH_STATUS variable is set to TRUE, the UE shall:</w:t>
        </w:r>
      </w:ins>
    </w:p>
    <w:p w:rsidR="00DD18AA" w:rsidRPr="00AE7565" w:rsidRDefault="00DD18AA" w:rsidP="00DD18AA">
      <w:pPr>
        <w:pStyle w:val="B1"/>
        <w:rPr>
          <w:ins w:id="64" w:author="Venkatachari, Harish" w:date="2016-08-13T00:33:00Z"/>
        </w:rPr>
      </w:pPr>
      <w:ins w:id="65" w:author="Venkatachari, Harish" w:date="2016-08-13T00:33:00Z">
        <w:r w:rsidRPr="00AE7565">
          <w:t>1&gt;</w:t>
        </w:r>
        <w:r w:rsidRPr="00AE7565">
          <w:tab/>
        </w:r>
        <w:r w:rsidR="00A05E11">
          <w:t>stop any ongoing CELL_FACH HS-SC</w:t>
        </w:r>
        <w:r w:rsidRPr="00AE7565">
          <w:t>CH DRX operation;</w:t>
        </w:r>
      </w:ins>
    </w:p>
    <w:p w:rsidR="00DD18AA" w:rsidRPr="00AE7565" w:rsidRDefault="00A05E11" w:rsidP="00DD18AA">
      <w:pPr>
        <w:pStyle w:val="B1"/>
        <w:rPr>
          <w:ins w:id="66" w:author="Venkatachari, Harish" w:date="2016-08-13T00:33:00Z"/>
        </w:rPr>
      </w:pPr>
      <w:ins w:id="67" w:author="Venkatachari, Harish" w:date="2016-08-13T00:33:00Z">
        <w:r>
          <w:t>1&gt;</w:t>
        </w:r>
        <w:r>
          <w:tab/>
          <w:t>set the HS_SC</w:t>
        </w:r>
        <w:r w:rsidR="00DD18AA" w:rsidRPr="00AE7565">
          <w:t>CH_DRX_CELL_FACH_STATUS to FALSE;</w:t>
        </w:r>
      </w:ins>
    </w:p>
    <w:p w:rsidR="00DD18AA" w:rsidRDefault="00A3495C" w:rsidP="00CD71B5">
      <w:pPr>
        <w:pStyle w:val="B1"/>
        <w:rPr>
          <w:ins w:id="68" w:author="Venkatachari, Harish" w:date="2016-08-13T00:25:00Z"/>
        </w:rPr>
      </w:pPr>
      <w:ins w:id="69" w:author="Venkatachari, Harish" w:date="2016-08-13T00:56:00Z">
        <w:r w:rsidRPr="00AE7565">
          <w:t>1&gt;</w:t>
        </w:r>
        <w:r w:rsidRPr="00AE7565">
          <w:tab/>
        </w:r>
        <w:r>
          <w:t xml:space="preserve">evaluate actions related to </w:t>
        </w:r>
      </w:ins>
      <w:ins w:id="70" w:author="Venkatachari, Harish" w:date="2016-08-13T00:57:00Z">
        <w:r w:rsidRPr="00AE7565">
          <w:t>HS_DSCH_DRX_CELL_FACH_STATUS</w:t>
        </w:r>
        <w:r>
          <w:t xml:space="preserve"> as </w:t>
        </w:r>
      </w:ins>
      <w:r w:rsidR="007660FB">
        <w:t>specified in subclause</w:t>
      </w:r>
      <w:ins w:id="71" w:author="Venkatachari, Harish" w:date="2016-08-13T00:57:00Z">
        <w:r>
          <w:t xml:space="preserve"> 8.5.48</w:t>
        </w:r>
      </w:ins>
      <w:r w:rsidR="004D5B16">
        <w:t>.</w:t>
      </w:r>
    </w:p>
    <w:p w:rsidR="00120615" w:rsidRPr="00AE7565" w:rsidRDefault="00120615" w:rsidP="00120615">
      <w:pPr>
        <w:pStyle w:val="Heading3"/>
      </w:pPr>
      <w:r w:rsidRPr="00AE7565">
        <w:t>8.5.49</w:t>
      </w:r>
      <w:r w:rsidRPr="00AE7565">
        <w:tab/>
        <w:t>CELL_FACH HS-DSCH DRX operation (FDD only)</w:t>
      </w:r>
      <w:bookmarkEnd w:id="46"/>
    </w:p>
    <w:p w:rsidR="00120615" w:rsidRPr="00AE7565" w:rsidRDefault="00120615" w:rsidP="00120615">
      <w:r w:rsidRPr="00AE7565">
        <w:t>The CELL_FACH HS-DSCH DRX operation determines the occasions in which the UE is allowed to discontinuously receive HS-DSCH in CELL_FACH state.</w:t>
      </w:r>
    </w:p>
    <w:p w:rsidR="00120615" w:rsidRPr="00AE7565" w:rsidRDefault="00120615" w:rsidP="00120615">
      <w:r w:rsidRPr="00AE7565">
        <w:t>If the variable HS_DSCH_DRX_CELL_FACH_STATUS is set to TRUE, the UE shall:</w:t>
      </w:r>
    </w:p>
    <w:p w:rsidR="00120615" w:rsidRPr="00AE7565" w:rsidRDefault="00120615" w:rsidP="00120615">
      <w:pPr>
        <w:pStyle w:val="B1"/>
      </w:pPr>
      <w:r w:rsidRPr="00AE7565">
        <w:t>1&gt;</w:t>
      </w:r>
      <w:r w:rsidRPr="00AE7565">
        <w:tab/>
        <w:t>if E-DCH resource index information is received from lower layers; and</w:t>
      </w:r>
    </w:p>
    <w:p w:rsidR="00120615" w:rsidRPr="00AE7565" w:rsidRDefault="00120615" w:rsidP="00120615">
      <w:pPr>
        <w:pStyle w:val="B1"/>
      </w:pPr>
      <w:r w:rsidRPr="00AE7565">
        <w:t>1&gt;</w:t>
      </w:r>
      <w:r w:rsidRPr="00AE7565">
        <w:tab/>
        <w:t>if "E-DCH resource index" received from MAC with the CMAC-STATUS primitive is not equal to -1:</w:t>
      </w:r>
    </w:p>
    <w:p w:rsidR="00120615" w:rsidRPr="00AE7565" w:rsidRDefault="00120615" w:rsidP="00120615">
      <w:pPr>
        <w:pStyle w:val="B2"/>
      </w:pPr>
      <w:r w:rsidRPr="00AE7565">
        <w:t>2&gt;</w:t>
      </w:r>
      <w:r w:rsidRPr="00AE7565">
        <w:tab/>
        <w:t>stop the timer T321, if it is ongoing;</w:t>
      </w:r>
    </w:p>
    <w:p w:rsidR="00120615" w:rsidRPr="00AE7565" w:rsidRDefault="00120615" w:rsidP="00120615">
      <w:pPr>
        <w:pStyle w:val="B2"/>
      </w:pPr>
      <w:r w:rsidRPr="00AE7565">
        <w:t>2&gt;</w:t>
      </w:r>
      <w:r w:rsidRPr="00AE7565">
        <w:tab/>
        <w:t>continuously receive HS-DSCH.</w:t>
      </w:r>
    </w:p>
    <w:p w:rsidR="00120615" w:rsidRPr="00AE7565" w:rsidRDefault="00120615" w:rsidP="00120615">
      <w:pPr>
        <w:pStyle w:val="B1"/>
      </w:pPr>
      <w:r w:rsidRPr="00AE7565">
        <w:t>1&gt;</w:t>
      </w:r>
      <w:r w:rsidRPr="00AE7565">
        <w:tab/>
        <w:t>if E-DCH enhanced random access process termination information is received from lower layers:</w:t>
      </w:r>
    </w:p>
    <w:p w:rsidR="00120615" w:rsidRPr="00AE7565" w:rsidRDefault="00120615" w:rsidP="00120615">
      <w:pPr>
        <w:pStyle w:val="B2"/>
      </w:pPr>
      <w:r w:rsidRPr="00AE7565">
        <w:t>2&gt;</w:t>
      </w:r>
      <w:r w:rsidRPr="00AE7565">
        <w:tab/>
        <w:t>start the timer T321.</w:t>
      </w:r>
    </w:p>
    <w:p w:rsidR="00120615" w:rsidRPr="00AE7565" w:rsidRDefault="00120615" w:rsidP="00120615">
      <w:pPr>
        <w:pStyle w:val="B1"/>
      </w:pPr>
      <w:r w:rsidRPr="00AE7565">
        <w:t>1&gt;</w:t>
      </w:r>
      <w:r w:rsidRPr="00AE7565">
        <w:tab/>
        <w:t>if the value of the IE "</w:t>
      </w:r>
      <w:r w:rsidRPr="00AE7565">
        <w:rPr>
          <w:snapToGrid w:val="0"/>
        </w:rPr>
        <w:t>DRX Interruption by HS-DSCH data</w:t>
      </w:r>
      <w:r w:rsidRPr="00AE7565">
        <w:t xml:space="preserve">" received from System Information Block Type 5 or System Information Block Type 5bis is </w:t>
      </w:r>
      <w:r w:rsidRPr="00AE7565">
        <w:rPr>
          <w:lang w:eastAsia="zh-CN"/>
        </w:rPr>
        <w:t>TRUE</w:t>
      </w:r>
      <w:r w:rsidRPr="00AE7565">
        <w:t>:</w:t>
      </w:r>
    </w:p>
    <w:p w:rsidR="00120615" w:rsidRPr="00AE7565" w:rsidRDefault="00120615" w:rsidP="00120615">
      <w:pPr>
        <w:pStyle w:val="B2"/>
      </w:pPr>
      <w:r w:rsidRPr="00AE7565">
        <w:t>2&gt;</w:t>
      </w:r>
      <w:r w:rsidRPr="00AE7565">
        <w:tab/>
        <w:t>if the UE does not have an E-DCH resource assigned and data on HS-DSCH or HS-SCCH order for NodeB triggered HS-DPCCH transmission is received:</w:t>
      </w:r>
    </w:p>
    <w:p w:rsidR="00120615" w:rsidRPr="00AE7565" w:rsidRDefault="00120615" w:rsidP="00120615">
      <w:pPr>
        <w:pStyle w:val="B3"/>
      </w:pPr>
      <w:r w:rsidRPr="00AE7565">
        <w:t>3&gt;</w:t>
      </w:r>
      <w:r w:rsidRPr="00AE7565">
        <w:tab/>
        <w:t>start or, if the timer is running, restart the timer T321 at the end of the HS-SCCH subframe addressed to this UE.</w:t>
      </w:r>
    </w:p>
    <w:p w:rsidR="00120615" w:rsidRPr="00AE7565" w:rsidRDefault="00120615" w:rsidP="00120615">
      <w:pPr>
        <w:pStyle w:val="B3"/>
      </w:pPr>
      <w:r w:rsidRPr="00AE7565">
        <w:t>3&gt;</w:t>
      </w:r>
      <w:r w:rsidRPr="00AE7565">
        <w:tab/>
        <w:t>continuously receive HS-DSCH.</w:t>
      </w:r>
    </w:p>
    <w:p w:rsidR="00120615" w:rsidRPr="00AE7565" w:rsidRDefault="00120615" w:rsidP="00120615">
      <w:r w:rsidRPr="00AE7565">
        <w:t>Upon timer T321 expiry:</w:t>
      </w:r>
    </w:p>
    <w:p w:rsidR="00120615" w:rsidRPr="00AE7565" w:rsidRDefault="00120615" w:rsidP="00120615">
      <w:pPr>
        <w:pStyle w:val="B1"/>
      </w:pPr>
      <w:r w:rsidRPr="00AE7565">
        <w:t>1&gt;</w:t>
      </w:r>
      <w:r w:rsidRPr="00AE7565">
        <w:tab/>
        <w:t>the UE shall receive HS-DSCH during the frame(s) with the SFN value fulfilling the following inequality:</w:t>
      </w:r>
    </w:p>
    <w:p w:rsidR="00120615" w:rsidRPr="00AE7565" w:rsidRDefault="00120615" w:rsidP="00120615">
      <w:pPr>
        <w:pStyle w:val="EQ"/>
        <w:rPr>
          <w:noProof w:val="0"/>
        </w:rPr>
      </w:pPr>
      <w:r w:rsidRPr="00AE7565">
        <w:rPr>
          <w:noProof w:val="0"/>
        </w:rPr>
        <w:tab/>
        <w:t xml:space="preserve">(SFN </w:t>
      </w:r>
      <w:r w:rsidRPr="00AE7565">
        <w:rPr>
          <w:rFonts w:ascii="Symbol" w:hAnsi="Symbol"/>
          <w:noProof w:val="0"/>
        </w:rPr>
        <w:t></w:t>
      </w:r>
      <w:r w:rsidRPr="00AE7565">
        <w:rPr>
          <w:noProof w:val="0"/>
        </w:rPr>
        <w:t xml:space="preserve"> H-RNTI + 65536) mod DRX_cycle &lt; Rx_burst</w:t>
      </w:r>
    </w:p>
    <w:p w:rsidR="00120615" w:rsidRPr="00AE7565" w:rsidRDefault="00120615" w:rsidP="00120615">
      <w:pPr>
        <w:pStyle w:val="B1"/>
        <w:rPr>
          <w:snapToGrid w:val="0"/>
        </w:rPr>
      </w:pPr>
      <w:r w:rsidRPr="00AE7565">
        <w:rPr>
          <w:snapToGrid w:val="0"/>
        </w:rPr>
        <w:t>where:</w:t>
      </w:r>
    </w:p>
    <w:p w:rsidR="00120615" w:rsidRPr="00AE7565" w:rsidRDefault="00120615" w:rsidP="00120615">
      <w:pPr>
        <w:pStyle w:val="B1"/>
        <w:rPr>
          <w:snapToGrid w:val="0"/>
        </w:rPr>
      </w:pPr>
      <w:r w:rsidRPr="00AE7565">
        <w:rPr>
          <w:snapToGrid w:val="0"/>
        </w:rPr>
        <w:t>-</w:t>
      </w:r>
      <w:r w:rsidRPr="00AE7565">
        <w:rPr>
          <w:snapToGrid w:val="0"/>
        </w:rPr>
        <w:tab/>
        <w:t>H-RNTI is the value stored in the variable H_RNTI;</w:t>
      </w:r>
    </w:p>
    <w:p w:rsidR="00120615" w:rsidRPr="00AE7565" w:rsidRDefault="00120615" w:rsidP="00120615">
      <w:pPr>
        <w:pStyle w:val="B1"/>
        <w:rPr>
          <w:snapToGrid w:val="0"/>
        </w:rPr>
      </w:pPr>
      <w:r w:rsidRPr="00AE7565">
        <w:rPr>
          <w:snapToGrid w:val="0"/>
        </w:rPr>
        <w:t>-</w:t>
      </w:r>
      <w:r w:rsidRPr="00AE7565">
        <w:rPr>
          <w:snapToGrid w:val="0"/>
        </w:rPr>
        <w:tab/>
        <w:t>DRX_cycle is the length of the DRX cycle in radio frames, signalled by the IE "HS-DSCH DRX cycle</w:t>
      </w:r>
      <w:r w:rsidRPr="00AE7565">
        <w:rPr>
          <w:bCs/>
          <w:color w:val="000000"/>
          <w:sz w:val="18"/>
          <w:szCs w:val="18"/>
          <w:vertAlign w:val="subscript"/>
        </w:rPr>
        <w:t>FACH</w:t>
      </w:r>
      <w:r w:rsidRPr="00AE7565">
        <w:rPr>
          <w:snapToGrid w:val="0"/>
        </w:rPr>
        <w:t>";</w:t>
      </w:r>
    </w:p>
    <w:p w:rsidR="00120615" w:rsidRPr="00AE7565" w:rsidRDefault="00120615" w:rsidP="00120615">
      <w:pPr>
        <w:pStyle w:val="B1"/>
        <w:rPr>
          <w:color w:val="000000"/>
          <w:sz w:val="18"/>
          <w:szCs w:val="18"/>
        </w:rPr>
      </w:pPr>
      <w:r w:rsidRPr="00AE7565">
        <w:rPr>
          <w:snapToGrid w:val="0"/>
        </w:rPr>
        <w:lastRenderedPageBreak/>
        <w:t>-</w:t>
      </w:r>
      <w:r w:rsidRPr="00AE7565">
        <w:rPr>
          <w:snapToGrid w:val="0"/>
        </w:rPr>
        <w:tab/>
        <w:t>Rx burst is the period in frames within the DRX cycle, in which the UE receives HS-DSCH, signalled by the IE "HS-DSCH Rx burst</w:t>
      </w:r>
      <w:r w:rsidRPr="00AE7565">
        <w:rPr>
          <w:bCs/>
          <w:color w:val="000000"/>
          <w:sz w:val="18"/>
          <w:szCs w:val="18"/>
          <w:vertAlign w:val="subscript"/>
        </w:rPr>
        <w:t>FACH</w:t>
      </w:r>
      <w:r w:rsidRPr="00AE7565">
        <w:rPr>
          <w:snapToGrid w:val="0"/>
        </w:rPr>
        <w:t>".</w:t>
      </w:r>
    </w:p>
    <w:p w:rsidR="00120615" w:rsidRPr="00AE7565" w:rsidRDefault="00120615" w:rsidP="00120615">
      <w:pPr>
        <w:rPr>
          <w:color w:val="000000"/>
        </w:rPr>
      </w:pPr>
      <w:r w:rsidRPr="00AE7565">
        <w:rPr>
          <w:color w:val="000000"/>
        </w:rPr>
        <w:t xml:space="preserve">For FDD when in CELL_FACH state, when the variable HS_DSCH_RECEPTION_CELL_FACH_STATE is set to TRUE and the variable </w:t>
      </w:r>
      <w:r w:rsidRPr="00AE7565">
        <w:t>HS_DSCH_DRX_CELL_FACH_STATUS is set to TRUE</w:t>
      </w:r>
      <w:r w:rsidRPr="00AE7565">
        <w:rPr>
          <w:color w:val="000000"/>
        </w:rPr>
        <w:t xml:space="preserve">, </w:t>
      </w:r>
      <w:r w:rsidRPr="00AE7565">
        <w:rPr>
          <w:color w:val="000000"/>
        </w:rPr>
        <w:br/>
        <w:t>then the UE in FDD mode shall perform measurements as specified in subclauses 8.4.1.6 and 8.4.1.9, according to the requirements in [4] and [19].</w:t>
      </w:r>
    </w:p>
    <w:p w:rsidR="00120615" w:rsidRPr="00AE7565" w:rsidRDefault="00120615" w:rsidP="00120615">
      <w:pPr>
        <w:pStyle w:val="Heading3"/>
      </w:pPr>
      <w:bookmarkStart w:id="72" w:name="_Toc446720940"/>
      <w:r w:rsidRPr="00AE7565">
        <w:t>8.5.49</w:t>
      </w:r>
      <w:r w:rsidRPr="00AE7565">
        <w:rPr>
          <w:lang w:eastAsia="zh-CN"/>
        </w:rPr>
        <w:t>a</w:t>
      </w:r>
      <w:r w:rsidRPr="00AE7565">
        <w:tab/>
        <w:t>CELL_FACH HS-DSCH DRX operation (</w:t>
      </w:r>
      <w:r w:rsidRPr="00AE7565">
        <w:rPr>
          <w:lang w:eastAsia="zh-CN"/>
        </w:rPr>
        <w:t>1.28Mcps TDD</w:t>
      </w:r>
      <w:r w:rsidRPr="00AE7565">
        <w:t xml:space="preserve"> only)</w:t>
      </w:r>
      <w:bookmarkEnd w:id="72"/>
    </w:p>
    <w:p w:rsidR="00120615" w:rsidRPr="00AE7565" w:rsidRDefault="00120615" w:rsidP="00120615">
      <w:r w:rsidRPr="00AE7565">
        <w:t>The CELL_FACH HS-DSCH DRX operation determines the occasions in which the UE is allowed to discontinuously receive HS-DSCH in CELL_FACH state.</w:t>
      </w:r>
    </w:p>
    <w:p w:rsidR="00120615" w:rsidRPr="00AE7565" w:rsidRDefault="00120615" w:rsidP="00120615">
      <w:r w:rsidRPr="00AE7565">
        <w:rPr>
          <w:lang w:eastAsia="zh-CN"/>
        </w:rPr>
        <w:t>The HS-DSCH DRX pattern is the set of frames in which the UE shall receive on downlink during the frame</w:t>
      </w:r>
      <w:r w:rsidRPr="00AE7565">
        <w:t>(s) with the SFN value fulfilling the following inequality:</w:t>
      </w:r>
    </w:p>
    <w:p w:rsidR="00120615" w:rsidRPr="00AE7565" w:rsidRDefault="00120615" w:rsidP="00120615">
      <w:pPr>
        <w:pStyle w:val="EQ"/>
        <w:rPr>
          <w:noProof w:val="0"/>
        </w:rPr>
      </w:pPr>
      <w:r w:rsidRPr="00AE7565">
        <w:rPr>
          <w:noProof w:val="0"/>
        </w:rPr>
        <w:tab/>
        <w:t xml:space="preserve">(SFN </w:t>
      </w:r>
      <w:r w:rsidRPr="00AE7565">
        <w:rPr>
          <w:rFonts w:ascii="Symbol" w:hAnsi="Symbol"/>
          <w:noProof w:val="0"/>
        </w:rPr>
        <w:t></w:t>
      </w:r>
      <w:r w:rsidRPr="00AE7565">
        <w:rPr>
          <w:noProof w:val="0"/>
        </w:rPr>
        <w:t xml:space="preserve"> H-RNTI + 65536) mod DRX_cycle &lt; Rx_burst</w:t>
      </w:r>
    </w:p>
    <w:p w:rsidR="00120615" w:rsidRPr="00AE7565" w:rsidRDefault="00120615" w:rsidP="00120615">
      <w:pPr>
        <w:pStyle w:val="B1"/>
        <w:rPr>
          <w:snapToGrid w:val="0"/>
        </w:rPr>
      </w:pPr>
      <w:r w:rsidRPr="00AE7565">
        <w:rPr>
          <w:snapToGrid w:val="0"/>
        </w:rPr>
        <w:t>where:</w:t>
      </w:r>
    </w:p>
    <w:p w:rsidR="00120615" w:rsidRPr="00AE7565" w:rsidRDefault="00120615" w:rsidP="00120615">
      <w:pPr>
        <w:pStyle w:val="B1"/>
        <w:rPr>
          <w:snapToGrid w:val="0"/>
        </w:rPr>
      </w:pPr>
      <w:r w:rsidRPr="00AE7565">
        <w:rPr>
          <w:snapToGrid w:val="0"/>
        </w:rPr>
        <w:t>-</w:t>
      </w:r>
      <w:r w:rsidRPr="00AE7565">
        <w:rPr>
          <w:snapToGrid w:val="0"/>
        </w:rPr>
        <w:tab/>
        <w:t>H-RNTI is the value stored in the variable H_RNTI;</w:t>
      </w:r>
    </w:p>
    <w:p w:rsidR="00120615" w:rsidRPr="00AE7565" w:rsidRDefault="00120615" w:rsidP="00120615">
      <w:pPr>
        <w:pStyle w:val="B1"/>
        <w:rPr>
          <w:snapToGrid w:val="0"/>
        </w:rPr>
      </w:pPr>
      <w:r w:rsidRPr="00AE7565">
        <w:rPr>
          <w:snapToGrid w:val="0"/>
        </w:rPr>
        <w:t>-</w:t>
      </w:r>
      <w:r w:rsidRPr="00AE7565">
        <w:rPr>
          <w:snapToGrid w:val="0"/>
        </w:rPr>
        <w:tab/>
        <w:t>DRX_cycle is the length of the DRX cycle in radio frames, signalled by the IE "DRX cycle</w:t>
      </w:r>
      <w:r w:rsidRPr="00AE7565">
        <w:rPr>
          <w:bCs/>
          <w:color w:val="000000"/>
          <w:sz w:val="18"/>
          <w:szCs w:val="18"/>
          <w:vertAlign w:val="subscript"/>
        </w:rPr>
        <w:t>FACH</w:t>
      </w:r>
      <w:r w:rsidRPr="00AE7565">
        <w:rPr>
          <w:snapToGrid w:val="0"/>
        </w:rPr>
        <w:t>";</w:t>
      </w:r>
    </w:p>
    <w:p w:rsidR="00120615" w:rsidRPr="00AE7565" w:rsidRDefault="00120615" w:rsidP="00120615">
      <w:pPr>
        <w:pStyle w:val="B1"/>
        <w:rPr>
          <w:snapToGrid w:val="0"/>
        </w:rPr>
      </w:pPr>
      <w:r w:rsidRPr="00AE7565">
        <w:rPr>
          <w:snapToGrid w:val="0"/>
        </w:rPr>
        <w:t>-</w:t>
      </w:r>
      <w:r w:rsidRPr="00AE7565">
        <w:rPr>
          <w:snapToGrid w:val="0"/>
        </w:rPr>
        <w:tab/>
        <w:t xml:space="preserve">Rx burst is the period in frames within the DRX cycle, in which the UE receives </w:t>
      </w:r>
      <w:r w:rsidRPr="00AE7565">
        <w:rPr>
          <w:snapToGrid w:val="0"/>
          <w:lang w:eastAsia="zh-CN"/>
        </w:rPr>
        <w:t>on downlink</w:t>
      </w:r>
      <w:r w:rsidRPr="00AE7565">
        <w:rPr>
          <w:snapToGrid w:val="0"/>
        </w:rPr>
        <w:t>, signalled by the IE "Rx burst</w:t>
      </w:r>
      <w:r w:rsidRPr="00AE7565">
        <w:rPr>
          <w:bCs/>
          <w:color w:val="000000"/>
          <w:sz w:val="18"/>
          <w:szCs w:val="18"/>
          <w:vertAlign w:val="subscript"/>
        </w:rPr>
        <w:t>FACH</w:t>
      </w:r>
      <w:r w:rsidRPr="00AE7565">
        <w:rPr>
          <w:snapToGrid w:val="0"/>
        </w:rPr>
        <w:t>".</w:t>
      </w:r>
    </w:p>
    <w:p w:rsidR="00120615" w:rsidRPr="00AE7565" w:rsidRDefault="00120615" w:rsidP="00120615">
      <w:pPr>
        <w:pStyle w:val="Heading3"/>
      </w:pPr>
      <w:bookmarkStart w:id="73" w:name="_Toc446720941"/>
      <w:r w:rsidRPr="00AE7565">
        <w:t>8.5.49b</w:t>
      </w:r>
      <w:r w:rsidRPr="00AE7565">
        <w:tab/>
        <w:t>CELL_FACH HS-DSCH DRX operation with second DRX cycle (FDD only)</w:t>
      </w:r>
      <w:bookmarkEnd w:id="73"/>
    </w:p>
    <w:p w:rsidR="00120615" w:rsidRPr="00AE7565" w:rsidRDefault="00120615" w:rsidP="00120615">
      <w:r w:rsidRPr="00AE7565">
        <w:t>The CELL_FACH HS-DSCH DRX operation with second DRX cycle determines the occasions in which the UE is allowed to discontinuously receive HS-DSCH in CELL_FACH state.</w:t>
      </w:r>
    </w:p>
    <w:p w:rsidR="00120615" w:rsidRPr="00AE7565" w:rsidRDefault="00120615" w:rsidP="00120615">
      <w:r w:rsidRPr="00AE7565">
        <w:t>If the variable HS_DSCH_DRX_CELL_FACH_2CYCLE_STATUS is set to TRUE, the UE shall:</w:t>
      </w:r>
    </w:p>
    <w:p w:rsidR="00120615" w:rsidRPr="00AE7565" w:rsidRDefault="00120615" w:rsidP="00120615">
      <w:pPr>
        <w:pStyle w:val="B1"/>
      </w:pPr>
      <w:r w:rsidRPr="00AE7565">
        <w:t>1&gt;</w:t>
      </w:r>
      <w:r w:rsidRPr="00AE7565">
        <w:tab/>
        <w:t>if E-DCH resource index information is received from lower layers and the "E-DCH resource index" received from MAC with the CMAC-STATUS primitive is not equal to -1; or</w:t>
      </w:r>
    </w:p>
    <w:p w:rsidR="00120615" w:rsidRPr="00AE7565" w:rsidRDefault="00120615" w:rsidP="00120615">
      <w:pPr>
        <w:pStyle w:val="B1"/>
      </w:pPr>
      <w:r w:rsidRPr="00AE7565">
        <w:t>1&gt;</w:t>
      </w:r>
      <w:r w:rsidRPr="00AE7565">
        <w:tab/>
        <w:t>if "Fallback transmission initiation" is received from MAC with the CMAC-STATUS primitive:</w:t>
      </w:r>
    </w:p>
    <w:p w:rsidR="00120615" w:rsidRPr="00AE7565" w:rsidRDefault="00120615" w:rsidP="00120615">
      <w:pPr>
        <w:pStyle w:val="B2"/>
      </w:pPr>
      <w:r w:rsidRPr="00AE7565">
        <w:t>2&gt;</w:t>
      </w:r>
      <w:r w:rsidRPr="00AE7565">
        <w:tab/>
        <w:t>stop the timer T328, if it is ongoing;</w:t>
      </w:r>
    </w:p>
    <w:p w:rsidR="00120615" w:rsidRPr="00AE7565" w:rsidRDefault="00120615" w:rsidP="00120615">
      <w:pPr>
        <w:pStyle w:val="B2"/>
      </w:pPr>
      <w:r w:rsidRPr="00AE7565">
        <w:t xml:space="preserve">2&gt; </w:t>
      </w:r>
      <w:r w:rsidRPr="00AE7565">
        <w:tab/>
        <w:t>stop the timer T329, if it is ongoing;</w:t>
      </w:r>
    </w:p>
    <w:p w:rsidR="00120615" w:rsidRPr="00AE7565" w:rsidRDefault="00120615" w:rsidP="00120615">
      <w:pPr>
        <w:pStyle w:val="B2"/>
      </w:pPr>
      <w:r w:rsidRPr="00AE7565">
        <w:t>2&gt;</w:t>
      </w:r>
      <w:r w:rsidRPr="00AE7565">
        <w:tab/>
        <w:t>continuously receive HS-DSCH.</w:t>
      </w:r>
    </w:p>
    <w:p w:rsidR="00120615" w:rsidRPr="00AE7565" w:rsidRDefault="00120615" w:rsidP="00120615">
      <w:pPr>
        <w:pStyle w:val="B1"/>
      </w:pPr>
      <w:r w:rsidRPr="00AE7565">
        <w:t>1&gt;</w:t>
      </w:r>
      <w:r w:rsidRPr="00AE7565">
        <w:tab/>
        <w:t>if "Fallback transmission termination" is received from MAC with the CMAC-STATUS primitive; or</w:t>
      </w:r>
    </w:p>
    <w:p w:rsidR="00120615" w:rsidRPr="00AE7565" w:rsidRDefault="00120615" w:rsidP="00120615">
      <w:pPr>
        <w:pStyle w:val="B1"/>
      </w:pPr>
      <w:r w:rsidRPr="00AE7565">
        <w:t>1&gt;</w:t>
      </w:r>
      <w:r w:rsidRPr="00AE7565">
        <w:tab/>
        <w:t>if E-DCH enhanced random access process termination information is received from lower layers:</w:t>
      </w:r>
    </w:p>
    <w:p w:rsidR="00120615" w:rsidRPr="00AE7565" w:rsidRDefault="00120615" w:rsidP="00120615">
      <w:pPr>
        <w:pStyle w:val="B2"/>
      </w:pPr>
      <w:r w:rsidRPr="00AE7565">
        <w:t>2&gt;</w:t>
      </w:r>
      <w:r w:rsidRPr="00AE7565">
        <w:tab/>
        <w:t>if the CHOICE "</w:t>
      </w:r>
      <w:r w:rsidRPr="00AE7565">
        <w:rPr>
          <w:iCs/>
        </w:rPr>
        <w:t>DRX level</w:t>
      </w:r>
      <w:r w:rsidRPr="00AE7565">
        <w:t>" in the IE "HS-DSCH DRX in CELL_FACH with second DRX cycle Information" has the value "2-level DRX":</w:t>
      </w:r>
    </w:p>
    <w:p w:rsidR="00120615" w:rsidRPr="00AE7565" w:rsidRDefault="00120615" w:rsidP="00120615">
      <w:pPr>
        <w:pStyle w:val="B3"/>
      </w:pPr>
      <w:r w:rsidRPr="00AE7565">
        <w:t>3&gt;</w:t>
      </w:r>
      <w:r w:rsidRPr="00AE7565">
        <w:tab/>
        <w:t>start the timer T328.</w:t>
      </w:r>
    </w:p>
    <w:p w:rsidR="00120615" w:rsidRPr="00AE7565" w:rsidRDefault="00120615" w:rsidP="00120615">
      <w:pPr>
        <w:pStyle w:val="B2"/>
      </w:pPr>
      <w:r w:rsidRPr="00AE7565">
        <w:t>2&gt;</w:t>
      </w:r>
      <w:r w:rsidRPr="00AE7565">
        <w:tab/>
        <w:t>if the CHOICE "</w:t>
      </w:r>
      <w:r w:rsidRPr="00AE7565">
        <w:rPr>
          <w:iCs/>
        </w:rPr>
        <w:t>DRX level</w:t>
      </w:r>
      <w:r w:rsidRPr="00AE7565">
        <w:t>" in the IE "HS-DSCH DRX in CELL_FACH with second DRX cycle Information" has the value "1-level DRX":</w:t>
      </w:r>
    </w:p>
    <w:p w:rsidR="00120615" w:rsidRPr="00AE7565" w:rsidRDefault="00120615" w:rsidP="00120615">
      <w:pPr>
        <w:pStyle w:val="B3"/>
      </w:pPr>
      <w:r w:rsidRPr="00AE7565">
        <w:t>3&gt;</w:t>
      </w:r>
      <w:r w:rsidRPr="00AE7565">
        <w:tab/>
        <w:t>start the timer T329.</w:t>
      </w:r>
    </w:p>
    <w:p w:rsidR="00120615" w:rsidRPr="00AE7565" w:rsidRDefault="00120615" w:rsidP="00120615">
      <w:pPr>
        <w:pStyle w:val="B1"/>
      </w:pPr>
      <w:r w:rsidRPr="00AE7565">
        <w:t>1&gt;</w:t>
      </w:r>
      <w:r w:rsidRPr="00AE7565">
        <w:tab/>
        <w:t>if the UE does not have an E-DCH resource assigned and data on HS-DSCH or HS-SCCH order for NodeB triggered HS-DPCCH transmission is received:</w:t>
      </w:r>
    </w:p>
    <w:p w:rsidR="00120615" w:rsidRPr="00AE7565" w:rsidRDefault="00120615" w:rsidP="00120615">
      <w:pPr>
        <w:pStyle w:val="B2"/>
      </w:pPr>
      <w:r w:rsidRPr="00AE7565">
        <w:t>2&gt;</w:t>
      </w:r>
      <w:r w:rsidRPr="00AE7565">
        <w:tab/>
        <w:t>if the CHOICE "</w:t>
      </w:r>
      <w:r w:rsidRPr="00AE7565">
        <w:rPr>
          <w:iCs/>
        </w:rPr>
        <w:t>DRX level</w:t>
      </w:r>
      <w:r w:rsidRPr="00AE7565">
        <w:t>" in the IE "HS-DSCH DRX in CELL_FACH with second DRX cycle Information" has the value "2-level DRX":</w:t>
      </w:r>
    </w:p>
    <w:p w:rsidR="00120615" w:rsidRPr="00AE7565" w:rsidRDefault="00120615" w:rsidP="00120615">
      <w:pPr>
        <w:pStyle w:val="B3"/>
      </w:pPr>
      <w:r w:rsidRPr="00AE7565">
        <w:lastRenderedPageBreak/>
        <w:t xml:space="preserve">3&gt; </w:t>
      </w:r>
      <w:r w:rsidRPr="00AE7565">
        <w:tab/>
        <w:t>stop the timer T329, if it is ongoing;</w:t>
      </w:r>
    </w:p>
    <w:p w:rsidR="00120615" w:rsidRPr="00AE7565" w:rsidRDefault="00120615" w:rsidP="00120615">
      <w:pPr>
        <w:pStyle w:val="B3"/>
      </w:pPr>
      <w:r w:rsidRPr="00AE7565">
        <w:t>3&gt;</w:t>
      </w:r>
      <w:r w:rsidRPr="00AE7565">
        <w:tab/>
        <w:t>start or, if the timer is running, restart the timer T328 at the end of the HS-SCCH subframe addressed to this UE.</w:t>
      </w:r>
    </w:p>
    <w:p w:rsidR="00120615" w:rsidRPr="00AE7565" w:rsidRDefault="00120615" w:rsidP="00120615">
      <w:pPr>
        <w:pStyle w:val="B2"/>
      </w:pPr>
      <w:r w:rsidRPr="00AE7565">
        <w:t>2&gt;</w:t>
      </w:r>
      <w:r w:rsidRPr="00AE7565">
        <w:tab/>
        <w:t>if the CHOICE "</w:t>
      </w:r>
      <w:r w:rsidRPr="00AE7565">
        <w:rPr>
          <w:iCs/>
        </w:rPr>
        <w:t>DRX level</w:t>
      </w:r>
      <w:r w:rsidRPr="00AE7565">
        <w:t>" in the IE "HS-DSCH DRX in CELL_FACH with second DRX cycle Information" has the value "1-level DRX":</w:t>
      </w:r>
    </w:p>
    <w:p w:rsidR="00120615" w:rsidRPr="00AE7565" w:rsidRDefault="00120615" w:rsidP="00120615">
      <w:pPr>
        <w:pStyle w:val="B3"/>
      </w:pPr>
      <w:r w:rsidRPr="00AE7565">
        <w:t>3&gt;</w:t>
      </w:r>
      <w:r w:rsidRPr="00AE7565">
        <w:tab/>
        <w:t>start or, if the timer is running, restart the timer T329 at the end of the HS-SCCH subframe addressed to this UE.</w:t>
      </w:r>
    </w:p>
    <w:p w:rsidR="00120615" w:rsidRPr="00AE7565" w:rsidRDefault="00120615" w:rsidP="00120615">
      <w:pPr>
        <w:pStyle w:val="B2"/>
      </w:pPr>
      <w:r w:rsidRPr="00AE7565">
        <w:t>2&gt;</w:t>
      </w:r>
      <w:r w:rsidRPr="00AE7565">
        <w:tab/>
        <w:t>continuously receive HS-DSCH.</w:t>
      </w:r>
    </w:p>
    <w:p w:rsidR="00120615" w:rsidRPr="00AE7565" w:rsidRDefault="00120615" w:rsidP="00120615">
      <w:r w:rsidRPr="00AE7565">
        <w:t>Upon timer T328 expiry:</w:t>
      </w:r>
    </w:p>
    <w:p w:rsidR="00120615" w:rsidRPr="00AE7565" w:rsidRDefault="00120615" w:rsidP="00120615">
      <w:pPr>
        <w:pStyle w:val="B1"/>
      </w:pPr>
      <w:r w:rsidRPr="00AE7565">
        <w:t>1&gt;</w:t>
      </w:r>
      <w:r w:rsidRPr="00AE7565">
        <w:tab/>
        <w:t>start the timer T329:</w:t>
      </w:r>
    </w:p>
    <w:p w:rsidR="00120615" w:rsidRPr="00AE7565" w:rsidRDefault="00120615" w:rsidP="00120615">
      <w:pPr>
        <w:pStyle w:val="B1"/>
      </w:pPr>
      <w:r w:rsidRPr="00AE7565">
        <w:t>1&gt;</w:t>
      </w:r>
      <w:r w:rsidRPr="00AE7565">
        <w:tab/>
        <w:t>if the value used for IE "HS-DSCH first Rx burstFACH" is a multiple number of frames:</w:t>
      </w:r>
    </w:p>
    <w:p w:rsidR="00120615" w:rsidRPr="00AE7565" w:rsidRDefault="00120615" w:rsidP="00120615">
      <w:pPr>
        <w:pStyle w:val="B2"/>
      </w:pPr>
      <w:r w:rsidRPr="00AE7565">
        <w:t>2&gt;</w:t>
      </w:r>
      <w:r w:rsidRPr="00AE7565">
        <w:tab/>
        <w:t>the UE shall receive HS-DSCH during the frame(s) with the SFN value fulfilling the following inequality:</w:t>
      </w:r>
    </w:p>
    <w:p w:rsidR="00120615" w:rsidRPr="00AE7565" w:rsidRDefault="00120615" w:rsidP="00120615">
      <w:pPr>
        <w:pStyle w:val="EQ"/>
        <w:rPr>
          <w:noProof w:val="0"/>
        </w:rPr>
      </w:pPr>
      <w:r w:rsidRPr="00AE7565">
        <w:rPr>
          <w:noProof w:val="0"/>
        </w:rPr>
        <w:tab/>
        <w:t xml:space="preserve">(SFN </w:t>
      </w:r>
      <w:r w:rsidRPr="00AE7565">
        <w:rPr>
          <w:rFonts w:ascii="Symbol" w:hAnsi="Symbol"/>
          <w:noProof w:val="0"/>
        </w:rPr>
        <w:t></w:t>
      </w:r>
      <w:r w:rsidRPr="00AE7565">
        <w:rPr>
          <w:noProof w:val="0"/>
        </w:rPr>
        <w:t xml:space="preserve"> H-RNTI + 65536) mod DRX_cycle &lt; Rx_burst</w:t>
      </w:r>
    </w:p>
    <w:p w:rsidR="00120615" w:rsidRPr="00AE7565" w:rsidRDefault="00120615" w:rsidP="00120615">
      <w:pPr>
        <w:pStyle w:val="B1"/>
        <w:rPr>
          <w:snapToGrid w:val="0"/>
        </w:rPr>
      </w:pPr>
      <w:r w:rsidRPr="00AE7565">
        <w:rPr>
          <w:snapToGrid w:val="0"/>
        </w:rPr>
        <w:t>where:</w:t>
      </w:r>
    </w:p>
    <w:p w:rsidR="00120615" w:rsidRPr="00AE7565" w:rsidRDefault="00120615" w:rsidP="00120615">
      <w:pPr>
        <w:pStyle w:val="B1"/>
        <w:rPr>
          <w:snapToGrid w:val="0"/>
        </w:rPr>
      </w:pPr>
      <w:r w:rsidRPr="00AE7565">
        <w:rPr>
          <w:snapToGrid w:val="0"/>
        </w:rPr>
        <w:t>-</w:t>
      </w:r>
      <w:r w:rsidRPr="00AE7565">
        <w:rPr>
          <w:snapToGrid w:val="0"/>
        </w:rPr>
        <w:tab/>
        <w:t>H-RNTI is the value stored in the variable H_RNTI;</w:t>
      </w:r>
    </w:p>
    <w:p w:rsidR="00120615" w:rsidRPr="00AE7565" w:rsidRDefault="00120615" w:rsidP="00120615">
      <w:pPr>
        <w:pStyle w:val="B1"/>
        <w:rPr>
          <w:snapToGrid w:val="0"/>
        </w:rPr>
      </w:pPr>
      <w:r w:rsidRPr="00AE7565">
        <w:rPr>
          <w:snapToGrid w:val="0"/>
        </w:rPr>
        <w:t>-</w:t>
      </w:r>
      <w:r w:rsidRPr="00AE7565">
        <w:rPr>
          <w:snapToGrid w:val="0"/>
        </w:rPr>
        <w:tab/>
        <w:t>DRX_cycle is the length of the DRX cycle in radio frames, indicated by the IE "HS-DSCH first DRX cycle</w:t>
      </w:r>
      <w:r w:rsidRPr="00AE7565">
        <w:rPr>
          <w:bCs/>
          <w:color w:val="000000"/>
          <w:sz w:val="18"/>
          <w:szCs w:val="18"/>
          <w:vertAlign w:val="subscript"/>
        </w:rPr>
        <w:t>FACH</w:t>
      </w:r>
      <w:r w:rsidRPr="00AE7565">
        <w:rPr>
          <w:snapToGrid w:val="0"/>
        </w:rPr>
        <w:t>";</w:t>
      </w:r>
    </w:p>
    <w:p w:rsidR="00120615" w:rsidRPr="00AE7565" w:rsidRDefault="00120615" w:rsidP="00120615">
      <w:pPr>
        <w:pStyle w:val="B1"/>
        <w:rPr>
          <w:color w:val="000000"/>
          <w:sz w:val="18"/>
          <w:szCs w:val="18"/>
        </w:rPr>
      </w:pPr>
      <w:r w:rsidRPr="00AE7565">
        <w:rPr>
          <w:snapToGrid w:val="0"/>
        </w:rPr>
        <w:t>-</w:t>
      </w:r>
      <w:r w:rsidRPr="00AE7565">
        <w:rPr>
          <w:snapToGrid w:val="0"/>
        </w:rPr>
        <w:tab/>
        <w:t>Rx burst is the period in frames within the DRX cycle, in which the UE receives HS-DSCH, indicated by the IE "HS-DSCH first Rx burst</w:t>
      </w:r>
      <w:r w:rsidRPr="00AE7565">
        <w:rPr>
          <w:bCs/>
          <w:color w:val="000000"/>
          <w:sz w:val="18"/>
          <w:szCs w:val="18"/>
          <w:vertAlign w:val="subscript"/>
        </w:rPr>
        <w:t>FACH</w:t>
      </w:r>
      <w:r w:rsidRPr="00AE7565">
        <w:rPr>
          <w:snapToGrid w:val="0"/>
        </w:rPr>
        <w:t>".</w:t>
      </w:r>
    </w:p>
    <w:p w:rsidR="00120615" w:rsidRPr="00AE7565" w:rsidRDefault="00120615" w:rsidP="00120615">
      <w:pPr>
        <w:pStyle w:val="B1"/>
      </w:pPr>
      <w:r w:rsidRPr="00AE7565">
        <w:t>1&gt;</w:t>
      </w:r>
      <w:r w:rsidRPr="00AE7565">
        <w:tab/>
        <w:t>else:</w:t>
      </w:r>
    </w:p>
    <w:p w:rsidR="00120615" w:rsidRPr="00AE7565" w:rsidRDefault="00120615" w:rsidP="00120615">
      <w:pPr>
        <w:pStyle w:val="B2"/>
      </w:pPr>
      <w:r w:rsidRPr="00AE7565">
        <w:t>2&gt;</w:t>
      </w:r>
      <w:r w:rsidRPr="00AE7565">
        <w:tab/>
        <w:t>the UE shall receive HS-DSCH during the subframe(s) with the Subframe_Number and SFN value fulfilling the following inequality:</w:t>
      </w:r>
    </w:p>
    <w:p w:rsidR="00120615" w:rsidRPr="00AE7565" w:rsidRDefault="00120615" w:rsidP="00120615">
      <w:pPr>
        <w:pStyle w:val="EQ"/>
        <w:rPr>
          <w:noProof w:val="0"/>
        </w:rPr>
      </w:pPr>
      <w:r w:rsidRPr="00AE7565">
        <w:rPr>
          <w:noProof w:val="0"/>
        </w:rPr>
        <w:tab/>
      </w:r>
      <w:r w:rsidRPr="00AE7565">
        <w:t>((SFN * 5 + Subframe_Number) - H-RNTI + 65536)  mod DRX_cycle &lt; Rx_burst</w:t>
      </w:r>
    </w:p>
    <w:p w:rsidR="00120615" w:rsidRPr="00AE7565" w:rsidRDefault="00120615" w:rsidP="00120615">
      <w:pPr>
        <w:pStyle w:val="B1"/>
        <w:rPr>
          <w:snapToGrid w:val="0"/>
        </w:rPr>
      </w:pPr>
      <w:r w:rsidRPr="00AE7565">
        <w:rPr>
          <w:snapToGrid w:val="0"/>
        </w:rPr>
        <w:t>where:</w:t>
      </w:r>
    </w:p>
    <w:p w:rsidR="00120615" w:rsidRPr="00AE7565" w:rsidRDefault="00120615" w:rsidP="00120615">
      <w:pPr>
        <w:pStyle w:val="B1"/>
        <w:rPr>
          <w:snapToGrid w:val="0"/>
        </w:rPr>
      </w:pPr>
      <w:r w:rsidRPr="00AE7565">
        <w:rPr>
          <w:snapToGrid w:val="0"/>
        </w:rPr>
        <w:t>-</w:t>
      </w:r>
      <w:r w:rsidRPr="00AE7565">
        <w:rPr>
          <w:snapToGrid w:val="0"/>
        </w:rPr>
        <w:tab/>
        <w:t>H-RNTI is the value stored in the variable H_RNTI;</w:t>
      </w:r>
    </w:p>
    <w:p w:rsidR="00120615" w:rsidRPr="00AE7565" w:rsidRDefault="00120615" w:rsidP="00120615">
      <w:pPr>
        <w:pStyle w:val="B1"/>
        <w:rPr>
          <w:snapToGrid w:val="0"/>
        </w:rPr>
      </w:pPr>
      <w:r w:rsidRPr="00AE7565">
        <w:rPr>
          <w:snapToGrid w:val="0"/>
        </w:rPr>
        <w:t>-</w:t>
      </w:r>
      <w:r w:rsidRPr="00AE7565">
        <w:rPr>
          <w:snapToGrid w:val="0"/>
        </w:rPr>
        <w:tab/>
        <w:t>DRX_cycle is the length of the DRX cycle in unit of subframes, indicated by the IE "HS-DSCH first DRX cycle</w:t>
      </w:r>
      <w:r w:rsidRPr="00AE7565">
        <w:rPr>
          <w:bCs/>
          <w:color w:val="000000"/>
          <w:sz w:val="18"/>
          <w:szCs w:val="18"/>
          <w:vertAlign w:val="subscript"/>
        </w:rPr>
        <w:t>FACH</w:t>
      </w:r>
      <w:r w:rsidRPr="00AE7565">
        <w:rPr>
          <w:snapToGrid w:val="0"/>
        </w:rPr>
        <w:t>";</w:t>
      </w:r>
    </w:p>
    <w:p w:rsidR="00120615" w:rsidRPr="00AE7565" w:rsidRDefault="00120615" w:rsidP="00120615">
      <w:pPr>
        <w:pStyle w:val="B1"/>
        <w:rPr>
          <w:color w:val="000000"/>
          <w:sz w:val="18"/>
          <w:szCs w:val="18"/>
        </w:rPr>
      </w:pPr>
      <w:r w:rsidRPr="00AE7565">
        <w:rPr>
          <w:snapToGrid w:val="0"/>
        </w:rPr>
        <w:t>-</w:t>
      </w:r>
      <w:r w:rsidRPr="00AE7565">
        <w:rPr>
          <w:snapToGrid w:val="0"/>
        </w:rPr>
        <w:tab/>
        <w:t>Rx burst is the period in unit of subframes within the DRX cycle, in which the UE receives HS-DSCH, indicated by the IE "HS-DSCH first Rx burst</w:t>
      </w:r>
      <w:r w:rsidRPr="00AE7565">
        <w:rPr>
          <w:bCs/>
          <w:color w:val="000000"/>
          <w:sz w:val="18"/>
          <w:szCs w:val="18"/>
          <w:vertAlign w:val="subscript"/>
        </w:rPr>
        <w:t>FACH</w:t>
      </w:r>
      <w:r w:rsidRPr="00AE7565">
        <w:rPr>
          <w:snapToGrid w:val="0"/>
        </w:rPr>
        <w:t>".</w:t>
      </w:r>
    </w:p>
    <w:p w:rsidR="00120615" w:rsidRPr="00AE7565" w:rsidRDefault="00120615" w:rsidP="00120615">
      <w:r w:rsidRPr="00AE7565">
        <w:t>Upon timer T329 expiry:</w:t>
      </w:r>
    </w:p>
    <w:p w:rsidR="00120615" w:rsidRPr="00AE7565" w:rsidRDefault="00120615" w:rsidP="00120615">
      <w:pPr>
        <w:pStyle w:val="B1"/>
      </w:pPr>
      <w:r w:rsidRPr="00AE7565">
        <w:t>1&gt;</w:t>
      </w:r>
      <w:r w:rsidRPr="00AE7565">
        <w:tab/>
        <w:t>the UE shall receive HS-DSCH during the frame(s) with the SFN value fulfilling the following inequality:</w:t>
      </w:r>
    </w:p>
    <w:p w:rsidR="00120615" w:rsidRPr="00AE7565" w:rsidRDefault="00120615" w:rsidP="00120615">
      <w:pPr>
        <w:pStyle w:val="EQ"/>
        <w:rPr>
          <w:noProof w:val="0"/>
        </w:rPr>
      </w:pPr>
      <w:r w:rsidRPr="00AE7565">
        <w:rPr>
          <w:noProof w:val="0"/>
        </w:rPr>
        <w:tab/>
        <w:t xml:space="preserve">(SFN </w:t>
      </w:r>
      <w:r w:rsidRPr="00AE7565">
        <w:rPr>
          <w:rFonts w:ascii="Symbol" w:hAnsi="Symbol"/>
          <w:noProof w:val="0"/>
        </w:rPr>
        <w:t></w:t>
      </w:r>
      <w:r w:rsidRPr="00AE7565">
        <w:rPr>
          <w:noProof w:val="0"/>
        </w:rPr>
        <w:t xml:space="preserve"> H-RNTI + 65536)  mod DRX_cycle &lt; Rx_burst</w:t>
      </w:r>
    </w:p>
    <w:p w:rsidR="00120615" w:rsidRPr="00AE7565" w:rsidRDefault="00120615" w:rsidP="00120615">
      <w:pPr>
        <w:pStyle w:val="B1"/>
        <w:rPr>
          <w:snapToGrid w:val="0"/>
        </w:rPr>
      </w:pPr>
      <w:r w:rsidRPr="00AE7565">
        <w:rPr>
          <w:snapToGrid w:val="0"/>
        </w:rPr>
        <w:t>where:</w:t>
      </w:r>
    </w:p>
    <w:p w:rsidR="00120615" w:rsidRPr="00AE7565" w:rsidRDefault="00120615" w:rsidP="00120615">
      <w:pPr>
        <w:pStyle w:val="B1"/>
        <w:rPr>
          <w:snapToGrid w:val="0"/>
        </w:rPr>
      </w:pPr>
      <w:r w:rsidRPr="00AE7565">
        <w:rPr>
          <w:snapToGrid w:val="0"/>
        </w:rPr>
        <w:t>-</w:t>
      </w:r>
      <w:r w:rsidRPr="00AE7565">
        <w:rPr>
          <w:snapToGrid w:val="0"/>
        </w:rPr>
        <w:tab/>
        <w:t>H-RNTI is the value stored in the variable H_RNTI;</w:t>
      </w:r>
    </w:p>
    <w:p w:rsidR="00120615" w:rsidRPr="00AE7565" w:rsidRDefault="00120615" w:rsidP="00120615">
      <w:pPr>
        <w:pStyle w:val="B1"/>
        <w:rPr>
          <w:snapToGrid w:val="0"/>
        </w:rPr>
      </w:pPr>
      <w:r w:rsidRPr="00AE7565">
        <w:rPr>
          <w:snapToGrid w:val="0"/>
        </w:rPr>
        <w:t>-</w:t>
      </w:r>
      <w:r w:rsidRPr="00AE7565">
        <w:rPr>
          <w:snapToGrid w:val="0"/>
        </w:rPr>
        <w:tab/>
        <w:t>DRX_cycle is the length of the DRX cycle in radio frames, indicated by the IE "HS-DSCH second DRX cycle</w:t>
      </w:r>
      <w:r w:rsidRPr="00AE7565">
        <w:rPr>
          <w:bCs/>
          <w:color w:val="000000"/>
          <w:sz w:val="18"/>
          <w:szCs w:val="18"/>
          <w:vertAlign w:val="subscript"/>
        </w:rPr>
        <w:t>FACH</w:t>
      </w:r>
      <w:r w:rsidRPr="00AE7565">
        <w:rPr>
          <w:snapToGrid w:val="0"/>
        </w:rPr>
        <w:t>";</w:t>
      </w:r>
    </w:p>
    <w:p w:rsidR="00120615" w:rsidRPr="00AE7565" w:rsidRDefault="00120615" w:rsidP="00120615">
      <w:pPr>
        <w:pStyle w:val="B1"/>
        <w:rPr>
          <w:color w:val="000000"/>
          <w:sz w:val="18"/>
          <w:szCs w:val="18"/>
        </w:rPr>
      </w:pPr>
      <w:r w:rsidRPr="00AE7565">
        <w:rPr>
          <w:snapToGrid w:val="0"/>
        </w:rPr>
        <w:t>-</w:t>
      </w:r>
      <w:r w:rsidRPr="00AE7565">
        <w:rPr>
          <w:snapToGrid w:val="0"/>
        </w:rPr>
        <w:tab/>
        <w:t>Rx burst is the period in frames within the DRX cycle, in which the UE receives HS-DSCH, indicated by the IE "HS-DSCH second Rx burst</w:t>
      </w:r>
      <w:r w:rsidRPr="00AE7565">
        <w:rPr>
          <w:bCs/>
          <w:color w:val="000000"/>
          <w:sz w:val="18"/>
          <w:szCs w:val="18"/>
          <w:vertAlign w:val="subscript"/>
        </w:rPr>
        <w:t>FACH</w:t>
      </w:r>
      <w:r w:rsidRPr="00AE7565">
        <w:rPr>
          <w:snapToGrid w:val="0"/>
        </w:rPr>
        <w:t>".</w:t>
      </w:r>
    </w:p>
    <w:p w:rsidR="00120615" w:rsidRPr="00AE7565" w:rsidRDefault="00120615" w:rsidP="00120615">
      <w:pPr>
        <w:rPr>
          <w:color w:val="000000"/>
        </w:rPr>
      </w:pPr>
      <w:r w:rsidRPr="00AE7565">
        <w:rPr>
          <w:color w:val="000000"/>
        </w:rPr>
        <w:t xml:space="preserve">For FDD when in CELL_FACH state, when the variable HS_DSCH_RECEPTION_CELL_FACH_STATE is set to TRUE and the variable </w:t>
      </w:r>
      <w:r w:rsidRPr="00AE7565">
        <w:t>HS_DSCH_DRX_CELL_FACH_2CYCLE_STATUS is set to TRUE</w:t>
      </w:r>
      <w:r w:rsidRPr="00AE7565">
        <w:rPr>
          <w:color w:val="000000"/>
        </w:rPr>
        <w:t xml:space="preserve">, </w:t>
      </w:r>
      <w:r w:rsidRPr="00AE7565">
        <w:rPr>
          <w:color w:val="000000"/>
        </w:rPr>
        <w:br/>
      </w:r>
      <w:r w:rsidRPr="00AE7565">
        <w:rPr>
          <w:color w:val="000000"/>
        </w:rPr>
        <w:lastRenderedPageBreak/>
        <w:t>then the UE in FDD mode shall perform measurements as specified in subclauses 8.4.1.6 and 8.4.1.9, according to the requirements in [19].</w:t>
      </w:r>
    </w:p>
    <w:p w:rsidR="0016697C" w:rsidRPr="00AE7565" w:rsidRDefault="0016697C" w:rsidP="0016697C">
      <w:pPr>
        <w:pStyle w:val="Heading3"/>
        <w:rPr>
          <w:ins w:id="74" w:author="Venkatachari, Harish" w:date="2016-08-12T21:19:00Z"/>
        </w:rPr>
      </w:pPr>
      <w:ins w:id="75" w:author="Venkatachari, Harish" w:date="2016-08-12T21:19:00Z">
        <w:r>
          <w:t>8.5.49c</w:t>
        </w:r>
        <w:r w:rsidRPr="00AE7565">
          <w:tab/>
          <w:t>CELL_FACH HS-</w:t>
        </w:r>
        <w:r>
          <w:t>SCCH</w:t>
        </w:r>
        <w:r w:rsidRPr="00AE7565">
          <w:t xml:space="preserve"> DRX operation (FDD only)</w:t>
        </w:r>
      </w:ins>
    </w:p>
    <w:p w:rsidR="00120615" w:rsidRDefault="0016697C" w:rsidP="002157A6">
      <w:pPr>
        <w:spacing w:after="0"/>
      </w:pPr>
      <w:ins w:id="76" w:author="Venkatachari, Harish" w:date="2016-08-12T21:21:00Z">
        <w:r>
          <w:rPr>
            <w:lang w:val="en-US"/>
          </w:rPr>
          <w:t xml:space="preserve">The CELL_FACH </w:t>
        </w:r>
        <w:r>
          <w:rPr>
            <w:lang w:val="en-US" w:eastAsia="zh-CN"/>
          </w:rPr>
          <w:t xml:space="preserve">HS-SCCH DRX operation </w:t>
        </w:r>
        <w:r>
          <w:rPr>
            <w:lang w:val="en-US"/>
          </w:rPr>
          <w:t xml:space="preserve">determines the occasions in which the UE is allowed to discontinuously receive only HS-SCCH orders and not have to decode HS-DSCH in CELL_FACH state. This is possible only in a UE that is capable of supporting </w:t>
        </w:r>
      </w:ins>
      <w:ins w:id="77" w:author="Venkatachari, Harish" w:date="2016-08-12T22:11:00Z">
        <w:r w:rsidR="00941ADC" w:rsidRPr="00AE7565">
          <w:t xml:space="preserve">CELL_FACH HS-DSCH DRX operation </w:t>
        </w:r>
      </w:ins>
      <w:ins w:id="78" w:author="Venkatachari, Harish" w:date="2016-08-12T21:21:00Z">
        <w:r w:rsidR="00C20297">
          <w:rPr>
            <w:lang w:val="en-US"/>
          </w:rPr>
          <w:t xml:space="preserve">and </w:t>
        </w:r>
      </w:ins>
      <w:ins w:id="79" w:author="Venkatachari, Harish" w:date="2016-08-12T22:12:00Z">
        <w:r w:rsidR="00941ADC" w:rsidRPr="00AE7565">
          <w:t>HS_DSCH_DRX_CELL_FACH_STATUS is set to TRUE</w:t>
        </w:r>
        <w:r w:rsidR="00941ADC">
          <w:t>.</w:t>
        </w:r>
      </w:ins>
    </w:p>
    <w:p w:rsidR="002157A6" w:rsidRPr="002157A6" w:rsidRDefault="002157A6" w:rsidP="002157A6">
      <w:pPr>
        <w:spacing w:after="0"/>
        <w:rPr>
          <w:ins w:id="80" w:author="Venkatachari, Harish" w:date="2016-08-12T21:33:00Z"/>
          <w:lang w:val="en-US"/>
        </w:rPr>
      </w:pPr>
    </w:p>
    <w:p w:rsidR="000C429E" w:rsidRPr="00AE7565" w:rsidRDefault="000C429E" w:rsidP="000C429E">
      <w:pPr>
        <w:rPr>
          <w:ins w:id="81" w:author="Venkatachari, Harish" w:date="2016-08-12T21:32:00Z"/>
        </w:rPr>
      </w:pPr>
      <w:ins w:id="82" w:author="Venkatachari, Harish" w:date="2016-08-12T21:32:00Z">
        <w:r w:rsidRPr="00AE7565">
          <w:t>If the variable HS_</w:t>
        </w:r>
        <w:r>
          <w:t>SCCH</w:t>
        </w:r>
        <w:r w:rsidRPr="00AE7565">
          <w:t>_DRX_CELL_FACH_STATUS is set to TRUE, the UE shall:</w:t>
        </w:r>
      </w:ins>
    </w:p>
    <w:p w:rsidR="000C429E" w:rsidRPr="00AE7565" w:rsidRDefault="000C429E" w:rsidP="004F18E1">
      <w:pPr>
        <w:pStyle w:val="B1"/>
        <w:rPr>
          <w:ins w:id="83" w:author="Venkatachari, Harish" w:date="2016-08-12T21:32:00Z"/>
        </w:rPr>
      </w:pPr>
      <w:ins w:id="84" w:author="Venkatachari, Harish" w:date="2016-08-12T21:32:00Z">
        <w:r w:rsidRPr="00AE7565">
          <w:t>1&gt;</w:t>
        </w:r>
        <w:r w:rsidRPr="00AE7565">
          <w:tab/>
        </w:r>
      </w:ins>
      <w:r w:rsidR="004F18E1">
        <w:t>evaluate T321 timer and continuous reception of HS-DSCH as specified in subclause 8.5.49</w:t>
      </w:r>
    </w:p>
    <w:p w:rsidR="000C429E" w:rsidRPr="00AE7565" w:rsidRDefault="000C429E" w:rsidP="000C429E">
      <w:pPr>
        <w:rPr>
          <w:ins w:id="85" w:author="Venkatachari, Harish" w:date="2016-08-12T21:32:00Z"/>
        </w:rPr>
      </w:pPr>
      <w:ins w:id="86" w:author="Venkatachari, Harish" w:date="2016-08-12T21:32:00Z">
        <w:r w:rsidRPr="00AE7565">
          <w:t>Upon timer T321 expiry:</w:t>
        </w:r>
      </w:ins>
    </w:p>
    <w:p w:rsidR="000C429E" w:rsidRDefault="000C429E" w:rsidP="00CD71B5">
      <w:pPr>
        <w:pStyle w:val="B1"/>
        <w:rPr>
          <w:ins w:id="87" w:author="Venkatachari, Harish" w:date="2016-08-12T21:36:00Z"/>
          <w:lang w:val="en-US"/>
        </w:rPr>
      </w:pPr>
      <w:ins w:id="88" w:author="Venkatachari, Harish" w:date="2016-08-12T21:32:00Z">
        <w:r w:rsidRPr="00AE7565">
          <w:t>1&gt;</w:t>
        </w:r>
        <w:r w:rsidRPr="00AE7565">
          <w:tab/>
        </w:r>
      </w:ins>
      <w:ins w:id="89" w:author="Venkatachari, Harish" w:date="2016-08-12T21:36:00Z">
        <w:r>
          <w:rPr>
            <w:lang w:val="en-US"/>
          </w:rPr>
          <w:t xml:space="preserve">the UE shall only receive the HS-SCCH </w:t>
        </w:r>
      </w:ins>
      <w:ins w:id="90" w:author="Venkatachari, Harish" w:date="2016-08-12T22:07:00Z">
        <w:r w:rsidR="00FD0B3B">
          <w:rPr>
            <w:lang w:val="en-US"/>
          </w:rPr>
          <w:t xml:space="preserve">order </w:t>
        </w:r>
      </w:ins>
      <w:ins w:id="91" w:author="Venkatachari, Harish" w:date="2016-08-12T21:36:00Z">
        <w:r>
          <w:rPr>
            <w:lang w:val="en-US"/>
          </w:rPr>
          <w:t>periodically during the HS-SCCH Order Occasion</w:t>
        </w:r>
      </w:ins>
      <w:ins w:id="92" w:author="Venkatachari, Harish" w:date="2016-08-12T22:06:00Z">
        <w:r w:rsidR="00DA7A2A">
          <w:rPr>
            <w:lang w:val="en-US"/>
          </w:rPr>
          <w:t xml:space="preserve"> (HSO)</w:t>
        </w:r>
      </w:ins>
      <w:ins w:id="93" w:author="Venkatachari, Harish" w:date="2016-08-12T21:37:00Z">
        <w:r>
          <w:rPr>
            <w:lang w:val="en-US"/>
          </w:rPr>
          <w:t xml:space="preserve"> Sub-frame</w:t>
        </w:r>
      </w:ins>
      <w:ins w:id="94" w:author="Venkatachari, Harish" w:date="2016-08-12T21:36:00Z">
        <w:r>
          <w:rPr>
            <w:lang w:val="en-US"/>
          </w:rPr>
          <w:t xml:space="preserve"> </w:t>
        </w:r>
      </w:ins>
      <w:ins w:id="95" w:author="Venkatachari, Harish" w:date="2016-08-12T21:48:00Z">
        <w:r w:rsidR="00151CE3">
          <w:rPr>
            <w:lang w:val="en-US"/>
          </w:rPr>
          <w:t xml:space="preserve">and the corresponding SFN </w:t>
        </w:r>
      </w:ins>
      <w:ins w:id="96" w:author="Venkatachari, Harish" w:date="2016-08-12T22:07:00Z">
        <w:r w:rsidR="00DA7A2A" w:rsidRPr="00AE7565">
          <w:t>fulfilling the following</w:t>
        </w:r>
        <w:r w:rsidR="00DA7A2A">
          <w:t xml:space="preserve"> equation</w:t>
        </w:r>
      </w:ins>
      <w:ins w:id="97" w:author="Venkatachari, Harish" w:date="2016-08-12T21:36:00Z">
        <w:r>
          <w:rPr>
            <w:lang w:val="en-US"/>
          </w:rPr>
          <w:t>:</w:t>
        </w:r>
      </w:ins>
    </w:p>
    <w:p w:rsidR="000C429E" w:rsidRDefault="000C429E" w:rsidP="000C429E">
      <w:pPr>
        <w:spacing w:after="0"/>
        <w:ind w:left="1680" w:firstLine="420"/>
        <w:rPr>
          <w:ins w:id="98" w:author="Venkatachari, Harish" w:date="2016-08-12T21:36:00Z"/>
          <w:lang w:val="en-US"/>
        </w:rPr>
      </w:pPr>
    </w:p>
    <w:p w:rsidR="000C429E" w:rsidRDefault="000C429E" w:rsidP="000C429E">
      <w:pPr>
        <w:spacing w:after="0"/>
        <w:ind w:left="1680" w:firstLine="420"/>
        <w:rPr>
          <w:ins w:id="99" w:author="Venkatachari, Harish" w:date="2016-08-12T21:36:00Z"/>
          <w:lang w:val="en-US" w:eastAsia="zh-CN"/>
        </w:rPr>
      </w:pPr>
      <w:ins w:id="100" w:author="Venkatachari, Harish" w:date="2016-08-12T21:36:00Z">
        <w:r>
          <w:rPr>
            <w:lang w:val="en-US" w:eastAsia="zh-CN"/>
          </w:rPr>
          <w:t xml:space="preserve"> </w:t>
        </w:r>
        <w:r w:rsidRPr="00C66A9D">
          <w:rPr>
            <w:lang w:val="en-US" w:eastAsia="zh-CN"/>
          </w:rPr>
          <w:t>(5*SFN</w:t>
        </w:r>
      </w:ins>
      <w:ins w:id="101" w:author="Venkatachari, Harish" w:date="2016-08-12T22:05:00Z">
        <w:r w:rsidR="00DA7A2A">
          <w:rPr>
            <w:lang w:val="en-US" w:eastAsia="zh-CN"/>
          </w:rPr>
          <w:t xml:space="preserve"> + HSO</w:t>
        </w:r>
      </w:ins>
      <w:ins w:id="102" w:author="Venkatachari, Harish" w:date="2016-08-12T21:36:00Z">
        <w:r w:rsidRPr="00C66A9D">
          <w:rPr>
            <w:lang w:val="en-US" w:eastAsia="zh-CN"/>
          </w:rPr>
          <w:t xml:space="preserve"> - H-RNTI + 65536) </w:t>
        </w:r>
      </w:ins>
      <w:ins w:id="103" w:author="Venkatachari, Harish" w:date="2016-08-12T22:05:00Z">
        <w:r w:rsidR="00DA7A2A" w:rsidRPr="00C66A9D">
          <w:rPr>
            <w:lang w:val="en-US" w:eastAsia="zh-CN"/>
          </w:rPr>
          <w:t>mod (5*DRX_cycle)</w:t>
        </w:r>
        <w:r w:rsidR="00DA7A2A">
          <w:rPr>
            <w:lang w:val="en-US" w:eastAsia="zh-CN"/>
          </w:rPr>
          <w:t xml:space="preserve"> = 0</w:t>
        </w:r>
        <w:r w:rsidR="00DA7A2A" w:rsidRPr="00AE7565">
          <w:rPr>
            <w:snapToGrid w:val="0"/>
          </w:rPr>
          <w:t>;</w:t>
        </w:r>
      </w:ins>
    </w:p>
    <w:p w:rsidR="000C429E" w:rsidRDefault="000C429E" w:rsidP="000C429E">
      <w:pPr>
        <w:spacing w:after="0"/>
        <w:rPr>
          <w:ins w:id="104" w:author="Venkatachari, Harish" w:date="2016-08-12T21:36:00Z"/>
          <w:lang w:val="en-US"/>
        </w:rPr>
      </w:pPr>
    </w:p>
    <w:p w:rsidR="000C429E" w:rsidRPr="00AE7565" w:rsidRDefault="000C429E" w:rsidP="000C429E">
      <w:pPr>
        <w:pStyle w:val="B1"/>
        <w:rPr>
          <w:ins w:id="105" w:author="Venkatachari, Harish" w:date="2016-08-12T21:36:00Z"/>
          <w:snapToGrid w:val="0"/>
        </w:rPr>
      </w:pPr>
      <w:ins w:id="106" w:author="Venkatachari, Harish" w:date="2016-08-12T21:36:00Z">
        <w:r w:rsidRPr="00AE7565">
          <w:rPr>
            <w:snapToGrid w:val="0"/>
          </w:rPr>
          <w:t>where:</w:t>
        </w:r>
      </w:ins>
    </w:p>
    <w:p w:rsidR="00D61833" w:rsidRPr="00AE7565" w:rsidRDefault="00D61833" w:rsidP="00D61833">
      <w:pPr>
        <w:pStyle w:val="B1"/>
        <w:rPr>
          <w:ins w:id="107" w:author="Venkatachari, Harish" w:date="2016-08-12T21:46:00Z"/>
          <w:snapToGrid w:val="0"/>
        </w:rPr>
      </w:pPr>
      <w:ins w:id="108" w:author="Venkatachari, Harish" w:date="2016-08-12T21:46:00Z">
        <w:r w:rsidRPr="00AE7565">
          <w:rPr>
            <w:snapToGrid w:val="0"/>
          </w:rPr>
          <w:t>-</w:t>
        </w:r>
        <w:r w:rsidRPr="00AE7565">
          <w:rPr>
            <w:snapToGrid w:val="0"/>
          </w:rPr>
          <w:tab/>
        </w:r>
      </w:ins>
      <w:ins w:id="109" w:author="Venkatachari, Harish" w:date="2016-08-12T22:05:00Z">
        <w:r w:rsidR="00DA7A2A">
          <w:rPr>
            <w:lang w:val="en-US" w:eastAsia="zh-CN"/>
          </w:rPr>
          <w:t xml:space="preserve">HS-SCCH Order Occasion (HSO) is between 0 and 4 representing the </w:t>
        </w:r>
      </w:ins>
      <w:ins w:id="110" w:author="Venkatachari, Harish" w:date="2016-08-12T22:08:00Z">
        <w:r w:rsidR="007245A4">
          <w:rPr>
            <w:lang w:val="en-US" w:eastAsia="zh-CN"/>
          </w:rPr>
          <w:t>sub-frames with in a frame;</w:t>
        </w:r>
      </w:ins>
    </w:p>
    <w:p w:rsidR="000C429E" w:rsidRPr="00AE7565" w:rsidRDefault="000C429E" w:rsidP="000C429E">
      <w:pPr>
        <w:pStyle w:val="B1"/>
        <w:rPr>
          <w:ins w:id="111" w:author="Venkatachari, Harish" w:date="2016-08-12T21:36:00Z"/>
          <w:snapToGrid w:val="0"/>
        </w:rPr>
      </w:pPr>
      <w:ins w:id="112" w:author="Venkatachari, Harish" w:date="2016-08-12T21:36:00Z">
        <w:r w:rsidRPr="00AE7565">
          <w:rPr>
            <w:snapToGrid w:val="0"/>
          </w:rPr>
          <w:t>-</w:t>
        </w:r>
        <w:r w:rsidRPr="00AE7565">
          <w:rPr>
            <w:snapToGrid w:val="0"/>
          </w:rPr>
          <w:tab/>
          <w:t>H-RNTI is the value stored in the variable H_RNTI;</w:t>
        </w:r>
      </w:ins>
    </w:p>
    <w:p w:rsidR="000C429E" w:rsidRPr="00AE7565" w:rsidRDefault="000C429E" w:rsidP="000C429E">
      <w:pPr>
        <w:pStyle w:val="B1"/>
        <w:rPr>
          <w:ins w:id="113" w:author="Venkatachari, Harish" w:date="2016-08-12T21:36:00Z"/>
          <w:snapToGrid w:val="0"/>
        </w:rPr>
      </w:pPr>
      <w:ins w:id="114" w:author="Venkatachari, Harish" w:date="2016-08-12T21:36:00Z">
        <w:r w:rsidRPr="00AE7565">
          <w:rPr>
            <w:snapToGrid w:val="0"/>
          </w:rPr>
          <w:t>-</w:t>
        </w:r>
        <w:r w:rsidRPr="00AE7565">
          <w:rPr>
            <w:snapToGrid w:val="0"/>
          </w:rPr>
          <w:tab/>
        </w:r>
      </w:ins>
      <w:ins w:id="115" w:author="Venkatachari, Harish" w:date="2016-08-12T21:41:00Z">
        <w:r w:rsidRPr="00AE7565">
          <w:rPr>
            <w:snapToGrid w:val="0"/>
          </w:rPr>
          <w:t>DRX_cycle is the length of the DRX cycle in radio frames, signalled by the IE "DRX cycle</w:t>
        </w:r>
        <w:r w:rsidRPr="00AE7565">
          <w:rPr>
            <w:bCs/>
            <w:color w:val="000000"/>
            <w:sz w:val="18"/>
            <w:szCs w:val="18"/>
            <w:vertAlign w:val="subscript"/>
          </w:rPr>
          <w:t>FACH</w:t>
        </w:r>
        <w:r w:rsidRPr="00AE7565">
          <w:rPr>
            <w:snapToGrid w:val="0"/>
          </w:rPr>
          <w:t>";</w:t>
        </w:r>
      </w:ins>
    </w:p>
    <w:p w:rsidR="007B1CCB" w:rsidRPr="00AE7565" w:rsidRDefault="007B1CCB" w:rsidP="007B1CCB">
      <w:pPr>
        <w:rPr>
          <w:ins w:id="116" w:author="Venkatachari, Harish" w:date="2016-08-12T22:22:00Z"/>
        </w:rPr>
      </w:pPr>
      <w:ins w:id="117" w:author="Venkatachari, Harish" w:date="2016-08-12T22:22:00Z">
        <w:r w:rsidRPr="00AE7565">
          <w:t xml:space="preserve">Upon </w:t>
        </w:r>
        <w:r>
          <w:t xml:space="preserve">reception of a valid HS-SCCH order as defined by </w:t>
        </w:r>
        <w:r w:rsidR="004F18E1" w:rsidRPr="004F18E1">
          <w:t>[2</w:t>
        </w:r>
      </w:ins>
      <w:r w:rsidR="004F18E1">
        <w:t>7</w:t>
      </w:r>
      <w:ins w:id="118" w:author="Venkatachari, Harish" w:date="2016-08-12T22:22:00Z">
        <w:r w:rsidR="004F18E1" w:rsidRPr="004F18E1">
          <w:t>]</w:t>
        </w:r>
        <w:r w:rsidR="004F18E1" w:rsidRPr="00AE7565">
          <w:t xml:space="preserve"> </w:t>
        </w:r>
        <w:r w:rsidRPr="004F18E1">
          <w:t>subclause</w:t>
        </w:r>
      </w:ins>
      <w:r w:rsidR="004F18E1">
        <w:t xml:space="preserve"> 4.6C.3.2.2</w:t>
      </w:r>
      <w:ins w:id="119" w:author="Venkatachari, Harish" w:date="2016-08-12T22:22:00Z">
        <w:r w:rsidRPr="00AE7565">
          <w:t>:</w:t>
        </w:r>
      </w:ins>
    </w:p>
    <w:p w:rsidR="007B1CCB" w:rsidRDefault="007B1CCB" w:rsidP="007B1CCB">
      <w:pPr>
        <w:pStyle w:val="B2"/>
        <w:rPr>
          <w:ins w:id="120" w:author="Venkatachari, Harish" w:date="2016-08-12T22:24:00Z"/>
        </w:rPr>
      </w:pPr>
      <w:ins w:id="121" w:author="Venkatachari, Harish" w:date="2016-08-12T22:23:00Z">
        <w:r>
          <w:t>1</w:t>
        </w:r>
        <w:r w:rsidRPr="00AE7565">
          <w:t>&gt;</w:t>
        </w:r>
        <w:r w:rsidRPr="00AE7565">
          <w:tab/>
        </w:r>
      </w:ins>
      <w:ins w:id="122" w:author="Venkatachari, Harish" w:date="2016-08-12T22:24:00Z">
        <w:r>
          <w:t xml:space="preserve">start receiving </w:t>
        </w:r>
      </w:ins>
      <w:r w:rsidR="004F18E1">
        <w:t>HS-SCCH/HS-DSCH continuously 8 ms after the end of the sub-frame carrying the HS-SCCH order</w:t>
      </w:r>
    </w:p>
    <w:p w:rsidR="007B1CCB" w:rsidRPr="004F18E1" w:rsidRDefault="007B1CCB" w:rsidP="004F18E1">
      <w:pPr>
        <w:pStyle w:val="B2"/>
        <w:ind w:firstLine="0"/>
        <w:rPr>
          <w:ins w:id="123" w:author="Venkatachari, Harish" w:date="2016-08-12T22:22:00Z"/>
        </w:rPr>
      </w:pPr>
      <w:ins w:id="124" w:author="Venkatachari, Harish" w:date="2016-08-12T22:24:00Z">
        <w:r>
          <w:t xml:space="preserve">2&gt; </w:t>
        </w:r>
      </w:ins>
      <w:ins w:id="125" w:author="Venkatachari, Harish" w:date="2016-08-12T22:23:00Z">
        <w:r w:rsidRPr="00AE7565">
          <w:t>start the timer T321.</w:t>
        </w:r>
      </w:ins>
    </w:p>
    <w:p w:rsidR="00120615" w:rsidRPr="002157A6" w:rsidRDefault="00E8409C">
      <w:pPr>
        <w:rPr>
          <w:color w:val="000000"/>
        </w:rPr>
      </w:pPr>
      <w:ins w:id="126" w:author="Venkatachari, Harish" w:date="2016-08-12T22:10:00Z">
        <w:r>
          <w:rPr>
            <w:color w:val="000000"/>
          </w:rPr>
          <w:t>W</w:t>
        </w:r>
      </w:ins>
      <w:ins w:id="127" w:author="Venkatachari, Harish" w:date="2016-08-12T21:32:00Z">
        <w:r w:rsidR="000C429E" w:rsidRPr="00AE7565">
          <w:rPr>
            <w:color w:val="000000"/>
          </w:rPr>
          <w:t xml:space="preserve">hen the variable </w:t>
        </w:r>
        <w:r w:rsidR="000C429E" w:rsidRPr="00AE7565">
          <w:t>HS_</w:t>
        </w:r>
      </w:ins>
      <w:r w:rsidR="004F18E1">
        <w:t>SC</w:t>
      </w:r>
      <w:ins w:id="128" w:author="Venkatachari, Harish" w:date="2016-08-12T21:32:00Z">
        <w:r w:rsidR="000C429E" w:rsidRPr="00AE7565">
          <w:t>CH_DRX_CELL_FACH_STATUS is set to TRUE</w:t>
        </w:r>
        <w:r w:rsidR="000C429E" w:rsidRPr="00AE7565">
          <w:rPr>
            <w:color w:val="000000"/>
          </w:rPr>
          <w:t xml:space="preserve">, </w:t>
        </w:r>
        <w:r w:rsidR="000C429E" w:rsidRPr="00AE7565">
          <w:rPr>
            <w:color w:val="000000"/>
          </w:rPr>
          <w:br/>
          <w:t>then the UE in FDD mode shall perform measurements as specified in subclauses 8.4.1.6 and 8.4.1.9, according to the requirements in [4] and [19].</w:t>
        </w:r>
      </w:ins>
    </w:p>
    <w:p w:rsidR="007F4398" w:rsidRDefault="007F4398" w:rsidP="007F439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D4238" w:rsidRPr="00AE7565" w:rsidRDefault="001D4238" w:rsidP="001D4238">
      <w:pPr>
        <w:pStyle w:val="Heading4"/>
      </w:pPr>
      <w:bookmarkStart w:id="129" w:name="_Toc446721757"/>
      <w:r w:rsidRPr="00AE7565">
        <w:t>10.3.6.36g</w:t>
      </w:r>
      <w:r w:rsidRPr="00AE7565">
        <w:tab/>
        <w:t>HS-DSCH DRX in CELL_FACH information</w:t>
      </w:r>
      <w:bookmarkEnd w:id="129"/>
    </w:p>
    <w:p w:rsidR="001D4238" w:rsidRPr="00AE7565" w:rsidRDefault="001D4238" w:rsidP="001D4238">
      <w:r w:rsidRPr="00AE7565">
        <w:t>These parameters configure the UE in CELL_FACH state to discontinuously receive HS-DSCH.</w:t>
      </w:r>
    </w:p>
    <w:p w:rsidR="001D4238" w:rsidRPr="00AE7565" w:rsidRDefault="001D4238" w:rsidP="001D4238">
      <w:pPr>
        <w:pStyle w:val="NO"/>
        <w:rPr>
          <w:rFonts w:ascii="Arial" w:hAnsi="Arial" w:cs="Arial"/>
          <w:kern w:val="2"/>
        </w:rPr>
      </w:pPr>
      <w:r w:rsidRPr="00AE7565">
        <w:t>NOTE:</w:t>
      </w:r>
      <w:r w:rsidRPr="00AE7565">
        <w:tab/>
        <w:t>Only for FDD.</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1D4238" w:rsidRPr="00283A74" w:rsidTr="001D4238">
        <w:tc>
          <w:tcPr>
            <w:tcW w:w="2835" w:type="dxa"/>
          </w:tcPr>
          <w:p w:rsidR="001D4238" w:rsidRPr="00283A74" w:rsidRDefault="001D4238" w:rsidP="001D4238">
            <w:pPr>
              <w:pStyle w:val="TAH"/>
              <w:rPr>
                <w:color w:val="000000"/>
              </w:rPr>
            </w:pPr>
            <w:r w:rsidRPr="00283A74">
              <w:rPr>
                <w:color w:val="000000"/>
              </w:rPr>
              <w:lastRenderedPageBreak/>
              <w:t>Information Element/Group name</w:t>
            </w:r>
          </w:p>
        </w:tc>
        <w:tc>
          <w:tcPr>
            <w:tcW w:w="1134" w:type="dxa"/>
          </w:tcPr>
          <w:p w:rsidR="001D4238" w:rsidRPr="00283A74" w:rsidRDefault="001D4238" w:rsidP="001D4238">
            <w:pPr>
              <w:pStyle w:val="TAH"/>
              <w:rPr>
                <w:color w:val="000000"/>
              </w:rPr>
            </w:pPr>
            <w:r w:rsidRPr="00283A74">
              <w:rPr>
                <w:color w:val="000000"/>
              </w:rPr>
              <w:t>Need</w:t>
            </w:r>
          </w:p>
        </w:tc>
        <w:tc>
          <w:tcPr>
            <w:tcW w:w="1134" w:type="dxa"/>
          </w:tcPr>
          <w:p w:rsidR="001D4238" w:rsidRPr="00283A74" w:rsidRDefault="001D4238" w:rsidP="001D4238">
            <w:pPr>
              <w:pStyle w:val="TAH"/>
              <w:rPr>
                <w:color w:val="000000"/>
              </w:rPr>
            </w:pPr>
            <w:r w:rsidRPr="00283A74">
              <w:rPr>
                <w:color w:val="000000"/>
              </w:rPr>
              <w:t>Multi</w:t>
            </w:r>
          </w:p>
        </w:tc>
        <w:tc>
          <w:tcPr>
            <w:tcW w:w="1276" w:type="dxa"/>
          </w:tcPr>
          <w:p w:rsidR="001D4238" w:rsidRPr="00283A74" w:rsidRDefault="001D4238" w:rsidP="001D4238">
            <w:pPr>
              <w:pStyle w:val="TAH"/>
              <w:rPr>
                <w:color w:val="000000"/>
              </w:rPr>
            </w:pPr>
            <w:r w:rsidRPr="00283A74">
              <w:rPr>
                <w:color w:val="000000"/>
              </w:rPr>
              <w:t>Type and reference</w:t>
            </w:r>
          </w:p>
        </w:tc>
        <w:tc>
          <w:tcPr>
            <w:tcW w:w="1701" w:type="dxa"/>
          </w:tcPr>
          <w:p w:rsidR="001D4238" w:rsidRPr="00283A74" w:rsidRDefault="001D4238" w:rsidP="001D4238">
            <w:pPr>
              <w:pStyle w:val="TAH"/>
              <w:rPr>
                <w:color w:val="000000"/>
              </w:rPr>
            </w:pPr>
            <w:r w:rsidRPr="00283A74">
              <w:rPr>
                <w:color w:val="000000"/>
              </w:rPr>
              <w:t>Semantics description</w:t>
            </w:r>
          </w:p>
        </w:tc>
        <w:tc>
          <w:tcPr>
            <w:tcW w:w="992" w:type="dxa"/>
          </w:tcPr>
          <w:p w:rsidR="001D4238" w:rsidRPr="00283A74" w:rsidRDefault="001D4238" w:rsidP="001D4238">
            <w:pPr>
              <w:pStyle w:val="TAH"/>
              <w:rPr>
                <w:color w:val="000000"/>
              </w:rPr>
            </w:pPr>
            <w:r w:rsidRPr="00283A74">
              <w:rPr>
                <w:color w:val="000000"/>
              </w:rPr>
              <w:t>Version</w:t>
            </w:r>
          </w:p>
        </w:tc>
      </w:tr>
      <w:tr w:rsidR="001D4238" w:rsidRPr="00283A74" w:rsidTr="001D4238">
        <w:tc>
          <w:tcPr>
            <w:tcW w:w="2835" w:type="dxa"/>
          </w:tcPr>
          <w:p w:rsidR="001D4238" w:rsidRPr="00283A74" w:rsidRDefault="001D4238" w:rsidP="001D4238">
            <w:pPr>
              <w:pStyle w:val="TAL"/>
            </w:pPr>
            <w:r w:rsidRPr="00283A74">
              <w:t>T321</w:t>
            </w:r>
          </w:p>
        </w:tc>
        <w:tc>
          <w:tcPr>
            <w:tcW w:w="1134" w:type="dxa"/>
          </w:tcPr>
          <w:p w:rsidR="001D4238" w:rsidRPr="00283A74" w:rsidRDefault="001D4238" w:rsidP="001D4238">
            <w:pPr>
              <w:pStyle w:val="TAL"/>
            </w:pPr>
            <w:r w:rsidRPr="00283A74">
              <w:t>MP</w:t>
            </w:r>
          </w:p>
        </w:tc>
        <w:tc>
          <w:tcPr>
            <w:tcW w:w="1134" w:type="dxa"/>
          </w:tcPr>
          <w:p w:rsidR="001D4238" w:rsidRPr="00283A74" w:rsidRDefault="001D4238" w:rsidP="001D4238">
            <w:pPr>
              <w:pStyle w:val="TAL"/>
            </w:pPr>
          </w:p>
        </w:tc>
        <w:tc>
          <w:tcPr>
            <w:tcW w:w="1276" w:type="dxa"/>
          </w:tcPr>
          <w:p w:rsidR="001D4238" w:rsidRPr="00283A74" w:rsidRDefault="001D4238" w:rsidP="001D4238">
            <w:pPr>
              <w:pStyle w:val="TAL"/>
            </w:pPr>
            <w:r w:rsidRPr="00283A74">
              <w:t>Enumerated (</w:t>
            </w:r>
            <w:r w:rsidRPr="00283A74">
              <w:rPr>
                <w:rFonts w:cs="Arial"/>
              </w:rPr>
              <w:t>100, 200,  400, 800</w:t>
            </w:r>
            <w:r w:rsidRPr="00283A74">
              <w:t>)</w:t>
            </w:r>
          </w:p>
        </w:tc>
        <w:tc>
          <w:tcPr>
            <w:tcW w:w="1701" w:type="dxa"/>
          </w:tcPr>
          <w:p w:rsidR="001D4238" w:rsidRPr="00283A74" w:rsidRDefault="001D4238" w:rsidP="001D4238">
            <w:pPr>
              <w:pStyle w:val="TAL"/>
              <w:rPr>
                <w:rFonts w:cs="Arial"/>
                <w:szCs w:val="18"/>
              </w:rPr>
            </w:pPr>
            <w:r w:rsidRPr="00283A74">
              <w:rPr>
                <w:rFonts w:cs="Arial"/>
                <w:szCs w:val="18"/>
              </w:rPr>
              <w:t>Determines the time the UE waits until initiating DRX operation, in ms.</w:t>
            </w:r>
          </w:p>
        </w:tc>
        <w:tc>
          <w:tcPr>
            <w:tcW w:w="992" w:type="dxa"/>
          </w:tcPr>
          <w:p w:rsidR="001D4238" w:rsidRPr="00283A74" w:rsidRDefault="001D4238" w:rsidP="001D4238">
            <w:pPr>
              <w:pStyle w:val="TAL"/>
            </w:pPr>
            <w:r w:rsidRPr="00283A74">
              <w:t>REL-8</w:t>
            </w:r>
          </w:p>
        </w:tc>
      </w:tr>
      <w:tr w:rsidR="001D4238" w:rsidRPr="00283A74" w:rsidTr="001D4238">
        <w:trPr>
          <w:trHeight w:val="634"/>
        </w:trPr>
        <w:tc>
          <w:tcPr>
            <w:tcW w:w="2835" w:type="dxa"/>
          </w:tcPr>
          <w:p w:rsidR="001D4238" w:rsidRPr="00283A74" w:rsidRDefault="001D4238" w:rsidP="001D4238">
            <w:pPr>
              <w:pStyle w:val="TAL"/>
            </w:pPr>
            <w:r w:rsidRPr="00283A74">
              <w:rPr>
                <w:snapToGrid w:val="0"/>
              </w:rPr>
              <w:t>HS-DSCH DRX cycle</w:t>
            </w:r>
            <w:r w:rsidRPr="00283A74">
              <w:rPr>
                <w:bCs/>
                <w:szCs w:val="18"/>
                <w:vertAlign w:val="subscript"/>
              </w:rPr>
              <w:t>FACH</w:t>
            </w:r>
          </w:p>
        </w:tc>
        <w:tc>
          <w:tcPr>
            <w:tcW w:w="1134" w:type="dxa"/>
          </w:tcPr>
          <w:p w:rsidR="001D4238" w:rsidRPr="00283A74" w:rsidRDefault="001D4238" w:rsidP="001D4238">
            <w:pPr>
              <w:pStyle w:val="TAL"/>
            </w:pPr>
            <w:r w:rsidRPr="00283A74">
              <w:t>MP</w:t>
            </w:r>
          </w:p>
        </w:tc>
        <w:tc>
          <w:tcPr>
            <w:tcW w:w="1134" w:type="dxa"/>
          </w:tcPr>
          <w:p w:rsidR="001D4238" w:rsidRPr="00283A74" w:rsidRDefault="001D4238" w:rsidP="001D4238">
            <w:pPr>
              <w:pStyle w:val="TAL"/>
            </w:pPr>
          </w:p>
        </w:tc>
        <w:tc>
          <w:tcPr>
            <w:tcW w:w="1276" w:type="dxa"/>
          </w:tcPr>
          <w:p w:rsidR="001D4238" w:rsidRPr="00283A74" w:rsidRDefault="001D4238" w:rsidP="001D4238">
            <w:pPr>
              <w:pStyle w:val="TAL"/>
            </w:pPr>
            <w:r w:rsidRPr="00283A74">
              <w:t>Enumerated (</w:t>
            </w:r>
            <w:r w:rsidRPr="00283A74">
              <w:rPr>
                <w:rFonts w:cs="Arial"/>
                <w:szCs w:val="18"/>
              </w:rPr>
              <w:t>4, 8, 16, 32</w:t>
            </w:r>
            <w:r w:rsidRPr="00283A74">
              <w:t>)</w:t>
            </w:r>
          </w:p>
        </w:tc>
        <w:tc>
          <w:tcPr>
            <w:tcW w:w="1701" w:type="dxa"/>
          </w:tcPr>
          <w:p w:rsidR="001D4238" w:rsidRPr="00283A74" w:rsidRDefault="001D4238" w:rsidP="00A91FDF">
            <w:pPr>
              <w:pStyle w:val="TAL"/>
              <w:rPr>
                <w:rFonts w:cs="Arial"/>
                <w:szCs w:val="18"/>
              </w:rPr>
            </w:pPr>
            <w:r w:rsidRPr="00283A74">
              <w:rPr>
                <w:rFonts w:cs="Arial"/>
                <w:szCs w:val="18"/>
              </w:rPr>
              <w:t>Determines the length of the DRX Cycle during DRX operation, in frames</w:t>
            </w:r>
          </w:p>
        </w:tc>
        <w:tc>
          <w:tcPr>
            <w:tcW w:w="992" w:type="dxa"/>
          </w:tcPr>
          <w:p w:rsidR="001D4238" w:rsidRPr="00283A74" w:rsidRDefault="001D4238" w:rsidP="001D4238">
            <w:pPr>
              <w:pStyle w:val="TAL"/>
            </w:pPr>
            <w:r w:rsidRPr="00283A74">
              <w:t>REL-8</w:t>
            </w:r>
          </w:p>
        </w:tc>
      </w:tr>
      <w:tr w:rsidR="001D4238" w:rsidRPr="00283A74" w:rsidTr="001D4238">
        <w:tc>
          <w:tcPr>
            <w:tcW w:w="2835" w:type="dxa"/>
          </w:tcPr>
          <w:p w:rsidR="001D4238" w:rsidRPr="00283A74" w:rsidRDefault="001D4238" w:rsidP="001D4238">
            <w:pPr>
              <w:pStyle w:val="TAL"/>
              <w:rPr>
                <w:snapToGrid w:val="0"/>
              </w:rPr>
            </w:pPr>
            <w:r w:rsidRPr="00283A74">
              <w:rPr>
                <w:snapToGrid w:val="0"/>
              </w:rPr>
              <w:t>HS-DSCH Rx burst</w:t>
            </w:r>
            <w:r w:rsidRPr="00283A74">
              <w:rPr>
                <w:bCs/>
                <w:szCs w:val="18"/>
                <w:vertAlign w:val="subscript"/>
              </w:rPr>
              <w:t>FACH</w:t>
            </w:r>
          </w:p>
        </w:tc>
        <w:tc>
          <w:tcPr>
            <w:tcW w:w="1134" w:type="dxa"/>
          </w:tcPr>
          <w:p w:rsidR="001D4238" w:rsidRPr="00283A74" w:rsidRDefault="001D4238" w:rsidP="001D4238">
            <w:pPr>
              <w:pStyle w:val="TAL"/>
            </w:pPr>
            <w:r w:rsidRPr="00283A74">
              <w:t>MP</w:t>
            </w:r>
          </w:p>
        </w:tc>
        <w:tc>
          <w:tcPr>
            <w:tcW w:w="1134" w:type="dxa"/>
          </w:tcPr>
          <w:p w:rsidR="001D4238" w:rsidRPr="00283A74" w:rsidRDefault="001D4238" w:rsidP="001D4238">
            <w:pPr>
              <w:pStyle w:val="TAL"/>
            </w:pPr>
          </w:p>
        </w:tc>
        <w:tc>
          <w:tcPr>
            <w:tcW w:w="1276" w:type="dxa"/>
          </w:tcPr>
          <w:p w:rsidR="001D4238" w:rsidRPr="00283A74" w:rsidRDefault="001D4238" w:rsidP="001D4238">
            <w:pPr>
              <w:pStyle w:val="TAL"/>
            </w:pPr>
            <w:r w:rsidRPr="00283A74">
              <w:t>Enumerated (1, 2</w:t>
            </w:r>
            <w:r w:rsidRPr="00283A74">
              <w:rPr>
                <w:rFonts w:cs="Arial"/>
              </w:rPr>
              <w:t>, 4, 8, 16</w:t>
            </w:r>
            <w:r w:rsidRPr="00283A74">
              <w:t>)</w:t>
            </w:r>
          </w:p>
        </w:tc>
        <w:tc>
          <w:tcPr>
            <w:tcW w:w="1701" w:type="dxa"/>
          </w:tcPr>
          <w:p w:rsidR="001D4238" w:rsidRPr="00283A74" w:rsidRDefault="001D4238" w:rsidP="001D4238">
            <w:pPr>
              <w:pStyle w:val="TAL"/>
              <w:rPr>
                <w:rFonts w:cs="Arial"/>
                <w:szCs w:val="18"/>
              </w:rPr>
            </w:pPr>
            <w:r w:rsidRPr="00283A74">
              <w:rPr>
                <w:rFonts w:cs="Arial"/>
                <w:szCs w:val="18"/>
              </w:rPr>
              <w:t>Determines the period within the DRX Cycle that the UE continuously receives HS-DSCH, in frames.</w:t>
            </w:r>
          </w:p>
          <w:p w:rsidR="001D4238" w:rsidRPr="00283A74" w:rsidRDefault="001D4238" w:rsidP="001D4238">
            <w:pPr>
              <w:pStyle w:val="TAL"/>
              <w:rPr>
                <w:rFonts w:cs="Arial"/>
                <w:szCs w:val="18"/>
              </w:rPr>
            </w:pPr>
            <w:r w:rsidRPr="00283A74">
              <w:rPr>
                <w:rFonts w:cs="Arial"/>
                <w:szCs w:val="18"/>
              </w:rPr>
              <w:t>Three spare values are needed</w:t>
            </w:r>
          </w:p>
        </w:tc>
        <w:tc>
          <w:tcPr>
            <w:tcW w:w="992" w:type="dxa"/>
          </w:tcPr>
          <w:p w:rsidR="001D4238" w:rsidRPr="00283A74" w:rsidRDefault="001D4238" w:rsidP="001D4238">
            <w:pPr>
              <w:pStyle w:val="TAL"/>
            </w:pPr>
            <w:r w:rsidRPr="00283A74">
              <w:t>REL-8</w:t>
            </w:r>
          </w:p>
        </w:tc>
      </w:tr>
      <w:tr w:rsidR="001D4238" w:rsidRPr="00283A74" w:rsidTr="001D4238">
        <w:tc>
          <w:tcPr>
            <w:tcW w:w="2835" w:type="dxa"/>
          </w:tcPr>
          <w:p w:rsidR="001D4238" w:rsidRPr="00283A74" w:rsidRDefault="001D4238" w:rsidP="001D4238">
            <w:pPr>
              <w:pStyle w:val="TAL"/>
              <w:rPr>
                <w:snapToGrid w:val="0"/>
              </w:rPr>
            </w:pPr>
            <w:r w:rsidRPr="00283A74">
              <w:rPr>
                <w:snapToGrid w:val="0"/>
              </w:rPr>
              <w:t>DRX Interruption by HS-DSCH data</w:t>
            </w:r>
          </w:p>
        </w:tc>
        <w:tc>
          <w:tcPr>
            <w:tcW w:w="1134" w:type="dxa"/>
          </w:tcPr>
          <w:p w:rsidR="001D4238" w:rsidRPr="00283A74" w:rsidRDefault="001D4238" w:rsidP="001D4238">
            <w:pPr>
              <w:pStyle w:val="TAL"/>
            </w:pPr>
            <w:r w:rsidRPr="00283A74">
              <w:t>MP</w:t>
            </w:r>
          </w:p>
        </w:tc>
        <w:tc>
          <w:tcPr>
            <w:tcW w:w="1134" w:type="dxa"/>
          </w:tcPr>
          <w:p w:rsidR="001D4238" w:rsidRPr="00283A74" w:rsidRDefault="001D4238" w:rsidP="001D4238">
            <w:pPr>
              <w:pStyle w:val="TAL"/>
            </w:pPr>
          </w:p>
        </w:tc>
        <w:tc>
          <w:tcPr>
            <w:tcW w:w="1276" w:type="dxa"/>
          </w:tcPr>
          <w:p w:rsidR="001D4238" w:rsidRPr="00283A74" w:rsidRDefault="001D4238" w:rsidP="001D4238">
            <w:pPr>
              <w:pStyle w:val="TAL"/>
            </w:pPr>
            <w:r w:rsidRPr="00283A74">
              <w:t>Boolean</w:t>
            </w:r>
          </w:p>
        </w:tc>
        <w:tc>
          <w:tcPr>
            <w:tcW w:w="1701" w:type="dxa"/>
          </w:tcPr>
          <w:p w:rsidR="001D4238" w:rsidRPr="00283A74" w:rsidRDefault="001D4238" w:rsidP="001D4238">
            <w:pPr>
              <w:pStyle w:val="TAL"/>
              <w:rPr>
                <w:rFonts w:cs="Arial"/>
                <w:szCs w:val="18"/>
              </w:rPr>
            </w:pPr>
            <w:r w:rsidRPr="00283A74">
              <w:rPr>
                <w:rFonts w:cs="Arial"/>
                <w:szCs w:val="18"/>
              </w:rPr>
              <w:t>TRUE means that the DRX operation can be interrupted by HS-DSCH data.</w:t>
            </w:r>
          </w:p>
          <w:p w:rsidR="001D4238" w:rsidRPr="00283A74" w:rsidRDefault="001D4238" w:rsidP="001D4238">
            <w:pPr>
              <w:pStyle w:val="TAL"/>
              <w:rPr>
                <w:rFonts w:cs="Arial"/>
                <w:szCs w:val="18"/>
              </w:rPr>
            </w:pPr>
            <w:r w:rsidRPr="00283A74">
              <w:rPr>
                <w:rFonts w:cs="Arial"/>
                <w:szCs w:val="18"/>
              </w:rPr>
              <w:t>FALSE means that the DRX operation cannot be interrupted by HS-DSCH data</w:t>
            </w:r>
          </w:p>
        </w:tc>
        <w:tc>
          <w:tcPr>
            <w:tcW w:w="992" w:type="dxa"/>
          </w:tcPr>
          <w:p w:rsidR="001D4238" w:rsidRPr="00283A74" w:rsidRDefault="001D4238" w:rsidP="001D4238">
            <w:pPr>
              <w:pStyle w:val="TAL"/>
            </w:pPr>
            <w:r w:rsidRPr="00283A74">
              <w:t>REL-8</w:t>
            </w:r>
          </w:p>
        </w:tc>
      </w:tr>
    </w:tbl>
    <w:p w:rsidR="001D4238" w:rsidRPr="00AE7565" w:rsidRDefault="001D4238" w:rsidP="001D4238"/>
    <w:p w:rsidR="00956FAA" w:rsidRPr="00AE7565" w:rsidRDefault="00956FAA" w:rsidP="00956FAA">
      <w:pPr>
        <w:pStyle w:val="Heading4"/>
        <w:rPr>
          <w:ins w:id="130" w:author="Venkatachari, Harish" w:date="2016-08-13T02:53:00Z"/>
        </w:rPr>
      </w:pPr>
      <w:ins w:id="131" w:author="Venkatachari, Harish" w:date="2016-08-13T02:53:00Z">
        <w:r w:rsidRPr="00AE7565">
          <w:t>10.3.6.36g</w:t>
        </w:r>
        <w:r>
          <w:t>a</w:t>
        </w:r>
        <w:r>
          <w:tab/>
          <w:t>HS-SC</w:t>
        </w:r>
        <w:r w:rsidRPr="00AE7565">
          <w:t>CH DRX in CELL_FACH information</w:t>
        </w:r>
      </w:ins>
    </w:p>
    <w:p w:rsidR="00956FAA" w:rsidRPr="00AE7565" w:rsidRDefault="00956FAA" w:rsidP="00956FAA">
      <w:pPr>
        <w:rPr>
          <w:ins w:id="132" w:author="Venkatachari, Harish" w:date="2016-08-13T02:53:00Z"/>
        </w:rPr>
      </w:pPr>
      <w:ins w:id="133" w:author="Venkatachari, Harish" w:date="2016-08-13T02:53:00Z">
        <w:r w:rsidRPr="00AE7565">
          <w:t>These parameters configure the UE in CELL_FACH state</w:t>
        </w:r>
        <w:r>
          <w:t xml:space="preserve"> to discontinuously receive HS-</w:t>
        </w:r>
        <w:r w:rsidRPr="00AE7565">
          <w:t>S</w:t>
        </w:r>
        <w:r>
          <w:t>C</w:t>
        </w:r>
        <w:r w:rsidRPr="00AE7565">
          <w:t>CH.</w:t>
        </w:r>
      </w:ins>
    </w:p>
    <w:p w:rsidR="00956FAA" w:rsidRPr="00AE7565" w:rsidRDefault="00956FAA" w:rsidP="00956FAA">
      <w:pPr>
        <w:pStyle w:val="NO"/>
        <w:rPr>
          <w:ins w:id="134" w:author="Venkatachari, Harish" w:date="2016-08-13T02:53:00Z"/>
          <w:rFonts w:ascii="Arial" w:hAnsi="Arial" w:cs="Arial"/>
          <w:kern w:val="2"/>
        </w:rPr>
      </w:pPr>
      <w:ins w:id="135" w:author="Venkatachari, Harish" w:date="2016-08-13T02:53:00Z">
        <w:r w:rsidRPr="00AE7565">
          <w:t>NOTE:</w:t>
        </w:r>
        <w:r w:rsidRPr="00AE7565">
          <w:tab/>
          <w:t>Only for FDD.</w:t>
        </w:r>
      </w:ins>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956FAA" w:rsidRPr="00283A74" w:rsidTr="00107CFB">
        <w:trPr>
          <w:ins w:id="136" w:author="Venkatachari, Harish" w:date="2016-08-13T02:53:00Z"/>
        </w:trPr>
        <w:tc>
          <w:tcPr>
            <w:tcW w:w="2835" w:type="dxa"/>
          </w:tcPr>
          <w:p w:rsidR="00956FAA" w:rsidRPr="00283A74" w:rsidRDefault="00956FAA" w:rsidP="00107CFB">
            <w:pPr>
              <w:pStyle w:val="TAH"/>
              <w:rPr>
                <w:ins w:id="137" w:author="Venkatachari, Harish" w:date="2016-08-13T02:53:00Z"/>
                <w:color w:val="000000"/>
              </w:rPr>
            </w:pPr>
            <w:ins w:id="138" w:author="Venkatachari, Harish" w:date="2016-08-13T02:53:00Z">
              <w:r w:rsidRPr="00283A74">
                <w:rPr>
                  <w:color w:val="000000"/>
                </w:rPr>
                <w:t>Information Element/Group name</w:t>
              </w:r>
            </w:ins>
          </w:p>
        </w:tc>
        <w:tc>
          <w:tcPr>
            <w:tcW w:w="1134" w:type="dxa"/>
          </w:tcPr>
          <w:p w:rsidR="00956FAA" w:rsidRPr="00283A74" w:rsidRDefault="00956FAA" w:rsidP="00107CFB">
            <w:pPr>
              <w:pStyle w:val="TAH"/>
              <w:rPr>
                <w:ins w:id="139" w:author="Venkatachari, Harish" w:date="2016-08-13T02:53:00Z"/>
                <w:color w:val="000000"/>
              </w:rPr>
            </w:pPr>
            <w:ins w:id="140" w:author="Venkatachari, Harish" w:date="2016-08-13T02:53:00Z">
              <w:r w:rsidRPr="00283A74">
                <w:rPr>
                  <w:color w:val="000000"/>
                </w:rPr>
                <w:t>Need</w:t>
              </w:r>
            </w:ins>
          </w:p>
        </w:tc>
        <w:tc>
          <w:tcPr>
            <w:tcW w:w="1134" w:type="dxa"/>
          </w:tcPr>
          <w:p w:rsidR="00956FAA" w:rsidRPr="00283A74" w:rsidRDefault="00956FAA" w:rsidP="00107CFB">
            <w:pPr>
              <w:pStyle w:val="TAH"/>
              <w:rPr>
                <w:ins w:id="141" w:author="Venkatachari, Harish" w:date="2016-08-13T02:53:00Z"/>
                <w:color w:val="000000"/>
              </w:rPr>
            </w:pPr>
            <w:ins w:id="142" w:author="Venkatachari, Harish" w:date="2016-08-13T02:53:00Z">
              <w:r w:rsidRPr="00283A74">
                <w:rPr>
                  <w:color w:val="000000"/>
                </w:rPr>
                <w:t>Multi</w:t>
              </w:r>
            </w:ins>
          </w:p>
        </w:tc>
        <w:tc>
          <w:tcPr>
            <w:tcW w:w="1276" w:type="dxa"/>
          </w:tcPr>
          <w:p w:rsidR="00956FAA" w:rsidRPr="00283A74" w:rsidRDefault="00956FAA" w:rsidP="00107CFB">
            <w:pPr>
              <w:pStyle w:val="TAH"/>
              <w:rPr>
                <w:ins w:id="143" w:author="Venkatachari, Harish" w:date="2016-08-13T02:53:00Z"/>
                <w:color w:val="000000"/>
              </w:rPr>
            </w:pPr>
            <w:ins w:id="144" w:author="Venkatachari, Harish" w:date="2016-08-13T02:53:00Z">
              <w:r w:rsidRPr="00283A74">
                <w:rPr>
                  <w:color w:val="000000"/>
                </w:rPr>
                <w:t>Type and reference</w:t>
              </w:r>
            </w:ins>
          </w:p>
        </w:tc>
        <w:tc>
          <w:tcPr>
            <w:tcW w:w="1701" w:type="dxa"/>
          </w:tcPr>
          <w:p w:rsidR="00956FAA" w:rsidRPr="00283A74" w:rsidRDefault="00956FAA" w:rsidP="00107CFB">
            <w:pPr>
              <w:pStyle w:val="TAH"/>
              <w:rPr>
                <w:ins w:id="145" w:author="Venkatachari, Harish" w:date="2016-08-13T02:53:00Z"/>
                <w:color w:val="000000"/>
              </w:rPr>
            </w:pPr>
            <w:ins w:id="146" w:author="Venkatachari, Harish" w:date="2016-08-13T02:53:00Z">
              <w:r w:rsidRPr="00283A74">
                <w:rPr>
                  <w:color w:val="000000"/>
                </w:rPr>
                <w:t>Semantics description</w:t>
              </w:r>
            </w:ins>
          </w:p>
        </w:tc>
        <w:tc>
          <w:tcPr>
            <w:tcW w:w="992" w:type="dxa"/>
          </w:tcPr>
          <w:p w:rsidR="00956FAA" w:rsidRPr="00283A74" w:rsidRDefault="00956FAA" w:rsidP="00107CFB">
            <w:pPr>
              <w:pStyle w:val="TAH"/>
              <w:rPr>
                <w:ins w:id="147" w:author="Venkatachari, Harish" w:date="2016-08-13T02:53:00Z"/>
                <w:color w:val="000000"/>
              </w:rPr>
            </w:pPr>
            <w:ins w:id="148" w:author="Venkatachari, Harish" w:date="2016-08-13T02:53:00Z">
              <w:r w:rsidRPr="00283A74">
                <w:rPr>
                  <w:color w:val="000000"/>
                </w:rPr>
                <w:t>Version</w:t>
              </w:r>
            </w:ins>
          </w:p>
        </w:tc>
      </w:tr>
      <w:tr w:rsidR="00956FAA" w:rsidRPr="00283A74" w:rsidTr="00107CFB">
        <w:trPr>
          <w:trHeight w:val="634"/>
          <w:ins w:id="149" w:author="Venkatachari, Harish" w:date="2016-08-13T02:53:00Z"/>
        </w:trPr>
        <w:tc>
          <w:tcPr>
            <w:tcW w:w="2835" w:type="dxa"/>
          </w:tcPr>
          <w:p w:rsidR="00956FAA" w:rsidRPr="00283A74" w:rsidRDefault="00956FAA" w:rsidP="00107CFB">
            <w:pPr>
              <w:pStyle w:val="TAL"/>
              <w:rPr>
                <w:ins w:id="150" w:author="Venkatachari, Harish" w:date="2016-08-13T02:53:00Z"/>
              </w:rPr>
            </w:pPr>
            <w:ins w:id="151" w:author="Venkatachari, Harish" w:date="2016-08-13T02:54:00Z">
              <w:r>
                <w:rPr>
                  <w:snapToGrid w:val="0"/>
                </w:rPr>
                <w:t xml:space="preserve">Use </w:t>
              </w:r>
            </w:ins>
            <w:ins w:id="152" w:author="Venkatachari, Harish" w:date="2016-08-13T02:53:00Z">
              <w:r w:rsidRPr="00283A74">
                <w:rPr>
                  <w:snapToGrid w:val="0"/>
                </w:rPr>
                <w:t>HS-DSCH DRX cycle</w:t>
              </w:r>
              <w:r w:rsidRPr="00283A74">
                <w:rPr>
                  <w:bCs/>
                  <w:szCs w:val="18"/>
                  <w:vertAlign w:val="subscript"/>
                </w:rPr>
                <w:t>FACH</w:t>
              </w:r>
            </w:ins>
          </w:p>
        </w:tc>
        <w:tc>
          <w:tcPr>
            <w:tcW w:w="1134" w:type="dxa"/>
          </w:tcPr>
          <w:p w:rsidR="00956FAA" w:rsidRPr="00283A74" w:rsidRDefault="00956FAA" w:rsidP="00107CFB">
            <w:pPr>
              <w:pStyle w:val="TAL"/>
              <w:rPr>
                <w:ins w:id="153" w:author="Venkatachari, Harish" w:date="2016-08-13T02:53:00Z"/>
              </w:rPr>
            </w:pPr>
            <w:ins w:id="154" w:author="Venkatachari, Harish" w:date="2016-08-13T02:53:00Z">
              <w:r w:rsidRPr="00283A74">
                <w:t>MP</w:t>
              </w:r>
            </w:ins>
          </w:p>
        </w:tc>
        <w:tc>
          <w:tcPr>
            <w:tcW w:w="1134" w:type="dxa"/>
          </w:tcPr>
          <w:p w:rsidR="00956FAA" w:rsidRPr="00283A74" w:rsidRDefault="00956FAA" w:rsidP="00107CFB">
            <w:pPr>
              <w:pStyle w:val="TAL"/>
              <w:rPr>
                <w:ins w:id="155" w:author="Venkatachari, Harish" w:date="2016-08-13T02:53:00Z"/>
              </w:rPr>
            </w:pPr>
          </w:p>
        </w:tc>
        <w:tc>
          <w:tcPr>
            <w:tcW w:w="1276" w:type="dxa"/>
          </w:tcPr>
          <w:p w:rsidR="00956FAA" w:rsidRPr="00283A74" w:rsidRDefault="00956FAA" w:rsidP="00107CFB">
            <w:pPr>
              <w:pStyle w:val="TAL"/>
              <w:rPr>
                <w:ins w:id="156" w:author="Venkatachari, Harish" w:date="2016-08-13T02:53:00Z"/>
              </w:rPr>
            </w:pPr>
            <w:ins w:id="157" w:author="Venkatachari, Harish" w:date="2016-08-13T02:55:00Z">
              <w:r>
                <w:t>Boolean</w:t>
              </w:r>
            </w:ins>
          </w:p>
        </w:tc>
        <w:tc>
          <w:tcPr>
            <w:tcW w:w="1701" w:type="dxa"/>
          </w:tcPr>
          <w:p w:rsidR="00956FAA" w:rsidRDefault="00956FAA" w:rsidP="00107CFB">
            <w:pPr>
              <w:pStyle w:val="TAL"/>
              <w:rPr>
                <w:ins w:id="158" w:author="Venkatachari, Harish" w:date="2016-08-13T02:55:00Z"/>
                <w:bCs/>
                <w:szCs w:val="18"/>
                <w:vertAlign w:val="subscript"/>
              </w:rPr>
            </w:pPr>
            <w:ins w:id="159" w:author="Venkatachari, Harish" w:date="2016-08-13T02:55:00Z">
              <w:r>
                <w:rPr>
                  <w:rFonts w:cs="Arial"/>
                  <w:szCs w:val="18"/>
                </w:rPr>
                <w:t xml:space="preserve">TRUE: Use the value signalled in </w:t>
              </w:r>
              <w:r w:rsidRPr="00283A74">
                <w:rPr>
                  <w:snapToGrid w:val="0"/>
                </w:rPr>
                <w:t>HS-DSCH DRX cycle</w:t>
              </w:r>
              <w:r w:rsidRPr="00283A74">
                <w:rPr>
                  <w:bCs/>
                  <w:szCs w:val="18"/>
                  <w:vertAlign w:val="subscript"/>
                </w:rPr>
                <w:t>FACH</w:t>
              </w:r>
            </w:ins>
          </w:p>
          <w:p w:rsidR="00DA6CF5" w:rsidRPr="00283A74" w:rsidRDefault="00DA6CF5" w:rsidP="00DA6CF5">
            <w:pPr>
              <w:pStyle w:val="TAL"/>
              <w:rPr>
                <w:ins w:id="160" w:author="Venkatachari, Harish" w:date="2016-08-13T02:53:00Z"/>
                <w:rFonts w:cs="Arial"/>
                <w:szCs w:val="18"/>
              </w:rPr>
            </w:pPr>
            <w:ins w:id="161" w:author="Venkatachari, Harish" w:date="2016-08-13T02:55:00Z">
              <w:r>
                <w:rPr>
                  <w:rFonts w:cs="Arial"/>
                  <w:szCs w:val="18"/>
                </w:rPr>
                <w:t>FALSE: Use 64 frames</w:t>
              </w:r>
            </w:ins>
            <w:ins w:id="162" w:author="Venkatachari, Harish" w:date="2016-08-13T02:56:00Z">
              <w:r>
                <w:rPr>
                  <w:rFonts w:cs="Arial"/>
                  <w:szCs w:val="18"/>
                </w:rPr>
                <w:t xml:space="preserve"> as</w:t>
              </w:r>
            </w:ins>
            <w:ins w:id="163" w:author="Venkatachari, Harish" w:date="2016-08-13T02:55:00Z">
              <w:r>
                <w:rPr>
                  <w:rFonts w:cs="Arial"/>
                  <w:szCs w:val="18"/>
                </w:rPr>
                <w:t xml:space="preserve"> </w:t>
              </w:r>
            </w:ins>
            <w:ins w:id="164" w:author="Venkatachari, Harish" w:date="2016-08-13T02:56:00Z">
              <w:r w:rsidRPr="00283A74">
                <w:rPr>
                  <w:rFonts w:cs="Arial"/>
                  <w:szCs w:val="18"/>
                </w:rPr>
                <w:t>the length of the DRX Cycle during</w:t>
              </w:r>
              <w:r>
                <w:rPr>
                  <w:rFonts w:cs="Arial"/>
                  <w:szCs w:val="18"/>
                </w:rPr>
                <w:t xml:space="preserve"> HS-SCCH</w:t>
              </w:r>
              <w:r w:rsidRPr="00283A74">
                <w:rPr>
                  <w:rFonts w:cs="Arial"/>
                  <w:szCs w:val="18"/>
                </w:rPr>
                <w:t xml:space="preserve"> DRX operation, in frames</w:t>
              </w:r>
            </w:ins>
          </w:p>
        </w:tc>
        <w:tc>
          <w:tcPr>
            <w:tcW w:w="992" w:type="dxa"/>
          </w:tcPr>
          <w:p w:rsidR="00956FAA" w:rsidRPr="00283A74" w:rsidRDefault="00956FAA" w:rsidP="00107CFB">
            <w:pPr>
              <w:pStyle w:val="TAL"/>
              <w:rPr>
                <w:ins w:id="165" w:author="Venkatachari, Harish" w:date="2016-08-13T02:53:00Z"/>
              </w:rPr>
            </w:pPr>
            <w:ins w:id="166" w:author="Venkatachari, Harish" w:date="2016-08-13T02:53:00Z">
              <w:r w:rsidRPr="00283A74">
                <w:t>R</w:t>
              </w:r>
              <w:r>
                <w:t>EL-13</w:t>
              </w:r>
            </w:ins>
          </w:p>
        </w:tc>
      </w:tr>
    </w:tbl>
    <w:p w:rsidR="007F4398" w:rsidRDefault="007F4398" w:rsidP="00120615">
      <w:pPr>
        <w:rPr>
          <w:kern w:val="2"/>
          <w:highlight w:val="yellow"/>
          <w:lang w:eastAsia="zh-CN"/>
        </w:rPr>
      </w:pPr>
    </w:p>
    <w:p w:rsidR="00120615" w:rsidRDefault="00120615" w:rsidP="00120615">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311C93" w:rsidRPr="00AE7565" w:rsidRDefault="00311C93" w:rsidP="00311C93">
      <w:pPr>
        <w:pStyle w:val="Heading3"/>
        <w:rPr>
          <w:lang w:eastAsia="zh-CN"/>
        </w:rPr>
      </w:pPr>
      <w:bookmarkStart w:id="167" w:name="_Toc446722285"/>
      <w:r w:rsidRPr="00AE7565">
        <w:t>13.4.8oe</w:t>
      </w:r>
      <w:r w:rsidRPr="00AE7565">
        <w:tab/>
        <w:t>HS_DSCH_</w:t>
      </w:r>
      <w:r w:rsidRPr="00AE7565">
        <w:rPr>
          <w:lang w:eastAsia="zh-CN"/>
        </w:rPr>
        <w:t>DRX</w:t>
      </w:r>
      <w:r w:rsidRPr="00AE7565">
        <w:t>_CELL_FACH_STAT</w:t>
      </w:r>
      <w:r w:rsidRPr="00AE7565">
        <w:rPr>
          <w:lang w:eastAsia="zh-CN"/>
        </w:rPr>
        <w:t>US</w:t>
      </w:r>
      <w:bookmarkEnd w:id="167"/>
    </w:p>
    <w:p w:rsidR="00311C93" w:rsidRPr="00AE7565" w:rsidRDefault="00311C93" w:rsidP="00311C93">
      <w:r w:rsidRPr="00AE7565">
        <w:t xml:space="preserve">This variable indicates whether </w:t>
      </w:r>
      <w:r w:rsidRPr="00AE7565">
        <w:rPr>
          <w:lang w:eastAsia="zh-CN"/>
        </w:rPr>
        <w:t>HS-DSCH DRX</w:t>
      </w:r>
      <w:r w:rsidRPr="00AE7565">
        <w:t xml:space="preserve"> </w:t>
      </w:r>
      <w:r w:rsidRPr="00AE7565">
        <w:rPr>
          <w:lang w:eastAsia="zh-CN"/>
        </w:rPr>
        <w:t>operation</w:t>
      </w:r>
      <w:r w:rsidRPr="00AE7565">
        <w:t xml:space="preserve"> </w:t>
      </w:r>
      <w:r w:rsidRPr="00AE7565">
        <w:rPr>
          <w:lang w:eastAsia="zh-CN"/>
        </w:rPr>
        <w:t>is</w:t>
      </w:r>
      <w:r w:rsidRPr="00AE7565">
        <w:t xml:space="preserve"> </w:t>
      </w:r>
      <w:r w:rsidRPr="00AE7565">
        <w:rPr>
          <w:lang w:eastAsia="zh-CN"/>
        </w:rPr>
        <w:t xml:space="preserve">supported </w:t>
      </w:r>
      <w:r w:rsidRPr="00AE7565">
        <w:t>in CELL_FACH. See subclause 8.5.</w:t>
      </w:r>
      <w:r w:rsidRPr="00AE7565">
        <w:rPr>
          <w:lang w:eastAsia="zh-CN"/>
        </w:rPr>
        <w:t>48</w:t>
      </w:r>
      <w:r w:rsidRPr="00AE7565">
        <w:t xml:space="preserve"> for actions related to the setting of this variable.</w:t>
      </w:r>
    </w:p>
    <w:p w:rsidR="00311C93" w:rsidRPr="00AE7565" w:rsidRDefault="00311C93" w:rsidP="00311C93">
      <w:pPr>
        <w:pStyle w:val="NO"/>
      </w:pPr>
      <w:r w:rsidRPr="00AE7565">
        <w:t>NOTE:</w:t>
      </w:r>
      <w:r w:rsidRPr="00AE7565">
        <w:tab/>
        <w:t>FDD only.</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311C93" w:rsidRPr="00283A74" w:rsidTr="001D4238">
        <w:tc>
          <w:tcPr>
            <w:tcW w:w="2835" w:type="dxa"/>
          </w:tcPr>
          <w:p w:rsidR="00311C93" w:rsidRPr="00283A74" w:rsidRDefault="00311C93" w:rsidP="001D4238">
            <w:pPr>
              <w:pStyle w:val="TAH"/>
              <w:rPr>
                <w:color w:val="000000"/>
              </w:rPr>
            </w:pPr>
            <w:r w:rsidRPr="00283A74">
              <w:rPr>
                <w:color w:val="000000"/>
              </w:rPr>
              <w:lastRenderedPageBreak/>
              <w:t>Information Element/Group name</w:t>
            </w:r>
          </w:p>
        </w:tc>
        <w:tc>
          <w:tcPr>
            <w:tcW w:w="1134" w:type="dxa"/>
          </w:tcPr>
          <w:p w:rsidR="00311C93" w:rsidRPr="00283A74" w:rsidRDefault="00311C93" w:rsidP="001D4238">
            <w:pPr>
              <w:pStyle w:val="TAH"/>
              <w:rPr>
                <w:color w:val="000000"/>
              </w:rPr>
            </w:pPr>
            <w:r w:rsidRPr="00283A74">
              <w:rPr>
                <w:color w:val="000000"/>
              </w:rPr>
              <w:t>Need</w:t>
            </w:r>
          </w:p>
        </w:tc>
        <w:tc>
          <w:tcPr>
            <w:tcW w:w="1134" w:type="dxa"/>
          </w:tcPr>
          <w:p w:rsidR="00311C93" w:rsidRPr="00283A74" w:rsidRDefault="00311C93" w:rsidP="001D4238">
            <w:pPr>
              <w:pStyle w:val="TAH"/>
              <w:rPr>
                <w:color w:val="000000"/>
              </w:rPr>
            </w:pPr>
            <w:r w:rsidRPr="00283A74">
              <w:rPr>
                <w:color w:val="000000"/>
              </w:rPr>
              <w:t>Multi</w:t>
            </w:r>
          </w:p>
        </w:tc>
        <w:tc>
          <w:tcPr>
            <w:tcW w:w="1276" w:type="dxa"/>
          </w:tcPr>
          <w:p w:rsidR="00311C93" w:rsidRPr="00283A74" w:rsidRDefault="00311C93" w:rsidP="001D4238">
            <w:pPr>
              <w:pStyle w:val="TAH"/>
              <w:rPr>
                <w:color w:val="000000"/>
              </w:rPr>
            </w:pPr>
            <w:r w:rsidRPr="00283A74">
              <w:rPr>
                <w:color w:val="000000"/>
              </w:rPr>
              <w:t>Type and reference</w:t>
            </w:r>
          </w:p>
        </w:tc>
        <w:tc>
          <w:tcPr>
            <w:tcW w:w="1701" w:type="dxa"/>
          </w:tcPr>
          <w:p w:rsidR="00311C93" w:rsidRPr="00283A74" w:rsidRDefault="00311C93" w:rsidP="001D4238">
            <w:pPr>
              <w:pStyle w:val="TAH"/>
              <w:rPr>
                <w:color w:val="000000"/>
              </w:rPr>
            </w:pPr>
            <w:r w:rsidRPr="00283A74">
              <w:rPr>
                <w:color w:val="000000"/>
              </w:rPr>
              <w:t>Semantics description</w:t>
            </w:r>
          </w:p>
        </w:tc>
        <w:tc>
          <w:tcPr>
            <w:tcW w:w="992" w:type="dxa"/>
          </w:tcPr>
          <w:p w:rsidR="00311C93" w:rsidRPr="00283A74" w:rsidRDefault="00311C93" w:rsidP="001D4238">
            <w:pPr>
              <w:pStyle w:val="TAH"/>
              <w:rPr>
                <w:color w:val="000000"/>
              </w:rPr>
            </w:pPr>
            <w:r w:rsidRPr="00283A74">
              <w:rPr>
                <w:color w:val="000000"/>
              </w:rPr>
              <w:t>Version</w:t>
            </w:r>
          </w:p>
        </w:tc>
      </w:tr>
      <w:tr w:rsidR="00311C93" w:rsidRPr="00283A74" w:rsidTr="001D4238">
        <w:tc>
          <w:tcPr>
            <w:tcW w:w="2835" w:type="dxa"/>
          </w:tcPr>
          <w:p w:rsidR="00311C93" w:rsidRPr="00283A74" w:rsidRDefault="00311C93" w:rsidP="001D4238">
            <w:pPr>
              <w:pStyle w:val="TALCharChar"/>
              <w:rPr>
                <w:color w:val="000000"/>
                <w:lang w:eastAsia="zh-CN"/>
              </w:rPr>
            </w:pPr>
            <w:r w:rsidRPr="00283A74">
              <w:rPr>
                <w:color w:val="000000"/>
              </w:rPr>
              <w:t xml:space="preserve">HS-DSCH </w:t>
            </w:r>
            <w:r w:rsidRPr="00283A74">
              <w:rPr>
                <w:color w:val="000000"/>
                <w:lang w:eastAsia="zh-CN"/>
              </w:rPr>
              <w:t>DRX</w:t>
            </w:r>
            <w:r w:rsidRPr="00283A74">
              <w:rPr>
                <w:color w:val="000000"/>
              </w:rPr>
              <w:t xml:space="preserve"> in CELL_FACH st</w:t>
            </w:r>
            <w:r w:rsidRPr="00283A74">
              <w:rPr>
                <w:color w:val="000000"/>
                <w:lang w:eastAsia="zh-CN"/>
              </w:rPr>
              <w:t>atus</w:t>
            </w:r>
          </w:p>
        </w:tc>
        <w:tc>
          <w:tcPr>
            <w:tcW w:w="1134" w:type="dxa"/>
          </w:tcPr>
          <w:p w:rsidR="00311C93" w:rsidRPr="00283A74" w:rsidRDefault="00311C93" w:rsidP="001D4238">
            <w:pPr>
              <w:pStyle w:val="TALCharChar"/>
              <w:rPr>
                <w:color w:val="000000"/>
              </w:rPr>
            </w:pPr>
            <w:r w:rsidRPr="00283A74">
              <w:rPr>
                <w:color w:val="000000"/>
              </w:rPr>
              <w:t>MP</w:t>
            </w:r>
          </w:p>
        </w:tc>
        <w:tc>
          <w:tcPr>
            <w:tcW w:w="1134" w:type="dxa"/>
          </w:tcPr>
          <w:p w:rsidR="00311C93" w:rsidRPr="00283A74" w:rsidRDefault="00311C93" w:rsidP="001D4238">
            <w:pPr>
              <w:pStyle w:val="TALCharChar"/>
              <w:rPr>
                <w:color w:val="000000"/>
              </w:rPr>
            </w:pPr>
          </w:p>
        </w:tc>
        <w:tc>
          <w:tcPr>
            <w:tcW w:w="1276" w:type="dxa"/>
          </w:tcPr>
          <w:p w:rsidR="00311C93" w:rsidRPr="00283A74" w:rsidRDefault="00311C93" w:rsidP="001D4238">
            <w:pPr>
              <w:pStyle w:val="TALCharChar"/>
              <w:rPr>
                <w:color w:val="000000"/>
              </w:rPr>
            </w:pPr>
            <w:r w:rsidRPr="00283A74">
              <w:rPr>
                <w:color w:val="000000"/>
              </w:rPr>
              <w:t>Boolean</w:t>
            </w:r>
          </w:p>
        </w:tc>
        <w:tc>
          <w:tcPr>
            <w:tcW w:w="1701" w:type="dxa"/>
          </w:tcPr>
          <w:p w:rsidR="00311C93" w:rsidRPr="00283A74" w:rsidRDefault="00311C93" w:rsidP="001D4238">
            <w:pPr>
              <w:pStyle w:val="TALCharChar"/>
              <w:rPr>
                <w:color w:val="000000"/>
              </w:rPr>
            </w:pPr>
            <w:r w:rsidRPr="00283A74">
              <w:rPr>
                <w:color w:val="000000"/>
              </w:rPr>
              <w:t xml:space="preserve">TRUE: HS-DSCH </w:t>
            </w:r>
            <w:r w:rsidRPr="00283A74">
              <w:rPr>
                <w:color w:val="000000"/>
                <w:lang w:eastAsia="zh-CN"/>
              </w:rPr>
              <w:t>DRX operation</w:t>
            </w:r>
            <w:r w:rsidRPr="00283A74">
              <w:rPr>
                <w:color w:val="000000"/>
              </w:rPr>
              <w:t xml:space="preserve"> in CELL_FACH is </w:t>
            </w:r>
            <w:r w:rsidRPr="00283A74">
              <w:rPr>
                <w:color w:val="000000"/>
                <w:lang w:eastAsia="zh-CN"/>
              </w:rPr>
              <w:t>supported</w:t>
            </w:r>
            <w:r w:rsidRPr="00283A74">
              <w:rPr>
                <w:color w:val="000000"/>
              </w:rPr>
              <w:t>.</w:t>
            </w:r>
          </w:p>
          <w:p w:rsidR="00311C93" w:rsidRPr="00283A74" w:rsidRDefault="00311C93" w:rsidP="001D4238">
            <w:pPr>
              <w:pStyle w:val="TALCharChar"/>
              <w:rPr>
                <w:color w:val="000000"/>
              </w:rPr>
            </w:pPr>
            <w:r w:rsidRPr="00283A74">
              <w:rPr>
                <w:color w:val="000000"/>
              </w:rPr>
              <w:t xml:space="preserve">Set to FALSE when </w:t>
            </w:r>
            <w:r w:rsidRPr="00283A74">
              <w:rPr>
                <w:lang w:eastAsia="zh-CN"/>
              </w:rPr>
              <w:t>leaving CELL_FACH or when dedicated H-RNTI is cleared.</w:t>
            </w:r>
          </w:p>
        </w:tc>
        <w:tc>
          <w:tcPr>
            <w:tcW w:w="992" w:type="dxa"/>
          </w:tcPr>
          <w:p w:rsidR="00311C93" w:rsidRPr="00283A74" w:rsidRDefault="00311C93" w:rsidP="001D4238">
            <w:pPr>
              <w:pStyle w:val="TALCharChar"/>
              <w:rPr>
                <w:color w:val="000000"/>
                <w:lang w:eastAsia="zh-CN"/>
              </w:rPr>
            </w:pPr>
            <w:r w:rsidRPr="00283A74">
              <w:rPr>
                <w:color w:val="000000"/>
              </w:rPr>
              <w:t>REL-</w:t>
            </w:r>
            <w:r w:rsidRPr="00283A74">
              <w:rPr>
                <w:color w:val="000000"/>
                <w:lang w:eastAsia="zh-CN"/>
              </w:rPr>
              <w:t>8</w:t>
            </w:r>
          </w:p>
        </w:tc>
      </w:tr>
    </w:tbl>
    <w:p w:rsidR="00311C93" w:rsidRDefault="00311C93" w:rsidP="00311C93">
      <w:pPr>
        <w:rPr>
          <w:ins w:id="168" w:author="Venkatachari, Harish" w:date="2016-08-13T01:00:00Z"/>
        </w:rPr>
      </w:pPr>
    </w:p>
    <w:p w:rsidR="00311C93" w:rsidRPr="00AE7565" w:rsidRDefault="00311C93" w:rsidP="00311C93">
      <w:pPr>
        <w:pStyle w:val="Heading3"/>
        <w:rPr>
          <w:ins w:id="169" w:author="Venkatachari, Harish" w:date="2016-08-13T01:00:00Z"/>
          <w:lang w:eastAsia="zh-CN"/>
        </w:rPr>
      </w:pPr>
      <w:ins w:id="170" w:author="Venkatachari, Harish" w:date="2016-08-13T01:00:00Z">
        <w:r w:rsidRPr="00AE7565">
          <w:t>13.4.8oe</w:t>
        </w:r>
        <w:r>
          <w:t>a</w:t>
        </w:r>
        <w:r>
          <w:tab/>
          <w:t>HS_SC</w:t>
        </w:r>
        <w:r w:rsidRPr="00AE7565">
          <w:t>CH_</w:t>
        </w:r>
        <w:r w:rsidRPr="00AE7565">
          <w:rPr>
            <w:lang w:eastAsia="zh-CN"/>
          </w:rPr>
          <w:t>DRX</w:t>
        </w:r>
        <w:r w:rsidRPr="00AE7565">
          <w:t>_CELL_FACH_STAT</w:t>
        </w:r>
        <w:r w:rsidRPr="00AE7565">
          <w:rPr>
            <w:lang w:eastAsia="zh-CN"/>
          </w:rPr>
          <w:t>US</w:t>
        </w:r>
      </w:ins>
    </w:p>
    <w:p w:rsidR="00311C93" w:rsidRPr="00AE7565" w:rsidRDefault="00311C93" w:rsidP="00311C93">
      <w:pPr>
        <w:rPr>
          <w:ins w:id="171" w:author="Venkatachari, Harish" w:date="2016-08-13T01:00:00Z"/>
        </w:rPr>
      </w:pPr>
      <w:ins w:id="172" w:author="Venkatachari, Harish" w:date="2016-08-13T01:00:00Z">
        <w:r w:rsidRPr="00AE7565">
          <w:t xml:space="preserve">This variable indicates whether </w:t>
        </w:r>
        <w:r>
          <w:rPr>
            <w:lang w:eastAsia="zh-CN"/>
          </w:rPr>
          <w:t>HS-SC</w:t>
        </w:r>
        <w:r w:rsidRPr="00AE7565">
          <w:rPr>
            <w:lang w:eastAsia="zh-CN"/>
          </w:rPr>
          <w:t>CH DRX</w:t>
        </w:r>
        <w:r w:rsidRPr="00AE7565">
          <w:t xml:space="preserve"> </w:t>
        </w:r>
        <w:r w:rsidRPr="00AE7565">
          <w:rPr>
            <w:lang w:eastAsia="zh-CN"/>
          </w:rPr>
          <w:t>operation</w:t>
        </w:r>
        <w:r w:rsidRPr="00AE7565">
          <w:t xml:space="preserve"> </w:t>
        </w:r>
        <w:r w:rsidRPr="00AE7565">
          <w:rPr>
            <w:lang w:eastAsia="zh-CN"/>
          </w:rPr>
          <w:t>is</w:t>
        </w:r>
        <w:r w:rsidRPr="00AE7565">
          <w:t xml:space="preserve"> </w:t>
        </w:r>
        <w:r w:rsidRPr="00AE7565">
          <w:rPr>
            <w:lang w:eastAsia="zh-CN"/>
          </w:rPr>
          <w:t xml:space="preserve">supported </w:t>
        </w:r>
        <w:r w:rsidRPr="00AE7565">
          <w:t>in CELL_FACH. See subclause 8.5.</w:t>
        </w:r>
        <w:r w:rsidRPr="00AE7565">
          <w:rPr>
            <w:lang w:eastAsia="zh-CN"/>
          </w:rPr>
          <w:t>48</w:t>
        </w:r>
        <w:r>
          <w:rPr>
            <w:lang w:eastAsia="zh-CN"/>
          </w:rPr>
          <w:t>a</w:t>
        </w:r>
        <w:r w:rsidRPr="00AE7565">
          <w:t xml:space="preserve"> for actions related to the setting of this variable.</w:t>
        </w:r>
      </w:ins>
    </w:p>
    <w:p w:rsidR="00311C93" w:rsidRPr="00AE7565" w:rsidRDefault="00311C93" w:rsidP="00311C93">
      <w:pPr>
        <w:pStyle w:val="NO"/>
        <w:rPr>
          <w:ins w:id="173" w:author="Venkatachari, Harish" w:date="2016-08-13T01:00:00Z"/>
        </w:rPr>
      </w:pPr>
      <w:ins w:id="174" w:author="Venkatachari, Harish" w:date="2016-08-13T01:00:00Z">
        <w:r w:rsidRPr="00AE7565">
          <w:t>NOTE:</w:t>
        </w:r>
        <w:r w:rsidRPr="00AE7565">
          <w:tab/>
          <w:t>FDD only.</w:t>
        </w:r>
      </w:ins>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311C93" w:rsidRPr="00283A74" w:rsidTr="001D4238">
        <w:trPr>
          <w:ins w:id="175" w:author="Venkatachari, Harish" w:date="2016-08-13T01:00:00Z"/>
        </w:trPr>
        <w:tc>
          <w:tcPr>
            <w:tcW w:w="2835" w:type="dxa"/>
          </w:tcPr>
          <w:p w:rsidR="00311C93" w:rsidRPr="00283A74" w:rsidRDefault="00311C93" w:rsidP="001D4238">
            <w:pPr>
              <w:pStyle w:val="TAH"/>
              <w:rPr>
                <w:ins w:id="176" w:author="Venkatachari, Harish" w:date="2016-08-13T01:00:00Z"/>
                <w:color w:val="000000"/>
              </w:rPr>
            </w:pPr>
            <w:ins w:id="177" w:author="Venkatachari, Harish" w:date="2016-08-13T01:00:00Z">
              <w:r w:rsidRPr="00283A74">
                <w:rPr>
                  <w:color w:val="000000"/>
                </w:rPr>
                <w:t>Information Element/Group name</w:t>
              </w:r>
            </w:ins>
          </w:p>
        </w:tc>
        <w:tc>
          <w:tcPr>
            <w:tcW w:w="1134" w:type="dxa"/>
          </w:tcPr>
          <w:p w:rsidR="00311C93" w:rsidRPr="00283A74" w:rsidRDefault="00311C93" w:rsidP="001D4238">
            <w:pPr>
              <w:pStyle w:val="TAH"/>
              <w:rPr>
                <w:ins w:id="178" w:author="Venkatachari, Harish" w:date="2016-08-13T01:00:00Z"/>
                <w:color w:val="000000"/>
              </w:rPr>
            </w:pPr>
            <w:ins w:id="179" w:author="Venkatachari, Harish" w:date="2016-08-13T01:00:00Z">
              <w:r w:rsidRPr="00283A74">
                <w:rPr>
                  <w:color w:val="000000"/>
                </w:rPr>
                <w:t>Need</w:t>
              </w:r>
            </w:ins>
          </w:p>
        </w:tc>
        <w:tc>
          <w:tcPr>
            <w:tcW w:w="1134" w:type="dxa"/>
          </w:tcPr>
          <w:p w:rsidR="00311C93" w:rsidRPr="00283A74" w:rsidRDefault="00311C93" w:rsidP="001D4238">
            <w:pPr>
              <w:pStyle w:val="TAH"/>
              <w:rPr>
                <w:ins w:id="180" w:author="Venkatachari, Harish" w:date="2016-08-13T01:00:00Z"/>
                <w:color w:val="000000"/>
              </w:rPr>
            </w:pPr>
            <w:ins w:id="181" w:author="Venkatachari, Harish" w:date="2016-08-13T01:00:00Z">
              <w:r w:rsidRPr="00283A74">
                <w:rPr>
                  <w:color w:val="000000"/>
                </w:rPr>
                <w:t>Multi</w:t>
              </w:r>
            </w:ins>
          </w:p>
        </w:tc>
        <w:tc>
          <w:tcPr>
            <w:tcW w:w="1276" w:type="dxa"/>
          </w:tcPr>
          <w:p w:rsidR="00311C93" w:rsidRPr="00283A74" w:rsidRDefault="00311C93" w:rsidP="001D4238">
            <w:pPr>
              <w:pStyle w:val="TAH"/>
              <w:rPr>
                <w:ins w:id="182" w:author="Venkatachari, Harish" w:date="2016-08-13T01:00:00Z"/>
                <w:color w:val="000000"/>
              </w:rPr>
            </w:pPr>
            <w:ins w:id="183" w:author="Venkatachari, Harish" w:date="2016-08-13T01:00:00Z">
              <w:r w:rsidRPr="00283A74">
                <w:rPr>
                  <w:color w:val="000000"/>
                </w:rPr>
                <w:t>Type and reference</w:t>
              </w:r>
            </w:ins>
          </w:p>
        </w:tc>
        <w:tc>
          <w:tcPr>
            <w:tcW w:w="1701" w:type="dxa"/>
          </w:tcPr>
          <w:p w:rsidR="00311C93" w:rsidRPr="00283A74" w:rsidRDefault="00311C93" w:rsidP="001D4238">
            <w:pPr>
              <w:pStyle w:val="TAH"/>
              <w:rPr>
                <w:ins w:id="184" w:author="Venkatachari, Harish" w:date="2016-08-13T01:00:00Z"/>
                <w:color w:val="000000"/>
              </w:rPr>
            </w:pPr>
            <w:ins w:id="185" w:author="Venkatachari, Harish" w:date="2016-08-13T01:00:00Z">
              <w:r w:rsidRPr="00283A74">
                <w:rPr>
                  <w:color w:val="000000"/>
                </w:rPr>
                <w:t>Semantics description</w:t>
              </w:r>
            </w:ins>
          </w:p>
        </w:tc>
        <w:tc>
          <w:tcPr>
            <w:tcW w:w="992" w:type="dxa"/>
          </w:tcPr>
          <w:p w:rsidR="00311C93" w:rsidRPr="00283A74" w:rsidRDefault="00311C93" w:rsidP="001D4238">
            <w:pPr>
              <w:pStyle w:val="TAH"/>
              <w:rPr>
                <w:ins w:id="186" w:author="Venkatachari, Harish" w:date="2016-08-13T01:00:00Z"/>
                <w:color w:val="000000"/>
              </w:rPr>
            </w:pPr>
            <w:ins w:id="187" w:author="Venkatachari, Harish" w:date="2016-08-13T01:00:00Z">
              <w:r w:rsidRPr="00283A74">
                <w:rPr>
                  <w:color w:val="000000"/>
                </w:rPr>
                <w:t>Version</w:t>
              </w:r>
            </w:ins>
          </w:p>
        </w:tc>
      </w:tr>
      <w:tr w:rsidR="00311C93" w:rsidRPr="00283A74" w:rsidTr="001D4238">
        <w:trPr>
          <w:ins w:id="188" w:author="Venkatachari, Harish" w:date="2016-08-13T01:00:00Z"/>
        </w:trPr>
        <w:tc>
          <w:tcPr>
            <w:tcW w:w="2835" w:type="dxa"/>
          </w:tcPr>
          <w:p w:rsidR="00311C93" w:rsidRPr="00283A74" w:rsidRDefault="00311C93" w:rsidP="001D4238">
            <w:pPr>
              <w:pStyle w:val="TALCharChar"/>
              <w:rPr>
                <w:ins w:id="189" w:author="Venkatachari, Harish" w:date="2016-08-13T01:00:00Z"/>
                <w:color w:val="000000"/>
                <w:lang w:eastAsia="zh-CN"/>
              </w:rPr>
            </w:pPr>
            <w:ins w:id="190" w:author="Venkatachari, Harish" w:date="2016-08-13T01:00:00Z">
              <w:r>
                <w:rPr>
                  <w:color w:val="000000"/>
                </w:rPr>
                <w:t>HS-SC</w:t>
              </w:r>
              <w:r w:rsidRPr="00283A74">
                <w:rPr>
                  <w:color w:val="000000"/>
                </w:rPr>
                <w:t xml:space="preserve">CH </w:t>
              </w:r>
              <w:r w:rsidRPr="00283A74">
                <w:rPr>
                  <w:color w:val="000000"/>
                  <w:lang w:eastAsia="zh-CN"/>
                </w:rPr>
                <w:t>DRX</w:t>
              </w:r>
              <w:r w:rsidRPr="00283A74">
                <w:rPr>
                  <w:color w:val="000000"/>
                </w:rPr>
                <w:t xml:space="preserve"> in CELL_FACH st</w:t>
              </w:r>
              <w:r w:rsidRPr="00283A74">
                <w:rPr>
                  <w:color w:val="000000"/>
                  <w:lang w:eastAsia="zh-CN"/>
                </w:rPr>
                <w:t>atus</w:t>
              </w:r>
            </w:ins>
          </w:p>
        </w:tc>
        <w:tc>
          <w:tcPr>
            <w:tcW w:w="1134" w:type="dxa"/>
          </w:tcPr>
          <w:p w:rsidR="00311C93" w:rsidRPr="00283A74" w:rsidRDefault="00311C93" w:rsidP="001D4238">
            <w:pPr>
              <w:pStyle w:val="TALCharChar"/>
              <w:rPr>
                <w:ins w:id="191" w:author="Venkatachari, Harish" w:date="2016-08-13T01:00:00Z"/>
                <w:color w:val="000000"/>
              </w:rPr>
            </w:pPr>
            <w:ins w:id="192" w:author="Venkatachari, Harish" w:date="2016-08-13T01:00:00Z">
              <w:r w:rsidRPr="00283A74">
                <w:rPr>
                  <w:color w:val="000000"/>
                </w:rPr>
                <w:t>MP</w:t>
              </w:r>
            </w:ins>
          </w:p>
        </w:tc>
        <w:tc>
          <w:tcPr>
            <w:tcW w:w="1134" w:type="dxa"/>
          </w:tcPr>
          <w:p w:rsidR="00311C93" w:rsidRPr="00283A74" w:rsidRDefault="00311C93" w:rsidP="001D4238">
            <w:pPr>
              <w:pStyle w:val="TALCharChar"/>
              <w:rPr>
                <w:ins w:id="193" w:author="Venkatachari, Harish" w:date="2016-08-13T01:00:00Z"/>
                <w:color w:val="000000"/>
              </w:rPr>
            </w:pPr>
          </w:p>
        </w:tc>
        <w:tc>
          <w:tcPr>
            <w:tcW w:w="1276" w:type="dxa"/>
          </w:tcPr>
          <w:p w:rsidR="00311C93" w:rsidRPr="00283A74" w:rsidRDefault="00311C93" w:rsidP="001D4238">
            <w:pPr>
              <w:pStyle w:val="TALCharChar"/>
              <w:rPr>
                <w:ins w:id="194" w:author="Venkatachari, Harish" w:date="2016-08-13T01:00:00Z"/>
                <w:color w:val="000000"/>
              </w:rPr>
            </w:pPr>
            <w:ins w:id="195" w:author="Venkatachari, Harish" w:date="2016-08-13T01:00:00Z">
              <w:r w:rsidRPr="00283A74">
                <w:rPr>
                  <w:color w:val="000000"/>
                </w:rPr>
                <w:t>Boolean</w:t>
              </w:r>
            </w:ins>
          </w:p>
        </w:tc>
        <w:tc>
          <w:tcPr>
            <w:tcW w:w="1701" w:type="dxa"/>
          </w:tcPr>
          <w:p w:rsidR="00311C93" w:rsidRPr="00283A74" w:rsidRDefault="00311C93" w:rsidP="001D4238">
            <w:pPr>
              <w:pStyle w:val="TALCharChar"/>
              <w:rPr>
                <w:ins w:id="196" w:author="Venkatachari, Harish" w:date="2016-08-13T01:00:00Z"/>
                <w:color w:val="000000"/>
              </w:rPr>
            </w:pPr>
            <w:ins w:id="197" w:author="Venkatachari, Harish" w:date="2016-08-13T01:00:00Z">
              <w:r>
                <w:rPr>
                  <w:color w:val="000000"/>
                </w:rPr>
                <w:t>TRUE: HS-</w:t>
              </w:r>
              <w:r w:rsidRPr="00283A74">
                <w:rPr>
                  <w:color w:val="000000"/>
                </w:rPr>
                <w:t>S</w:t>
              </w:r>
              <w:r>
                <w:rPr>
                  <w:color w:val="000000"/>
                </w:rPr>
                <w:t>C</w:t>
              </w:r>
              <w:r w:rsidRPr="00283A74">
                <w:rPr>
                  <w:color w:val="000000"/>
                </w:rPr>
                <w:t xml:space="preserve">CH </w:t>
              </w:r>
              <w:r w:rsidRPr="00283A74">
                <w:rPr>
                  <w:color w:val="000000"/>
                  <w:lang w:eastAsia="zh-CN"/>
                </w:rPr>
                <w:t>DRX operation</w:t>
              </w:r>
              <w:r w:rsidRPr="00283A74">
                <w:rPr>
                  <w:color w:val="000000"/>
                </w:rPr>
                <w:t xml:space="preserve"> in CELL_FACH is </w:t>
              </w:r>
              <w:r w:rsidRPr="00283A74">
                <w:rPr>
                  <w:color w:val="000000"/>
                  <w:lang w:eastAsia="zh-CN"/>
                </w:rPr>
                <w:t>supported</w:t>
              </w:r>
              <w:r w:rsidRPr="00283A74">
                <w:rPr>
                  <w:color w:val="000000"/>
                </w:rPr>
                <w:t>.</w:t>
              </w:r>
            </w:ins>
          </w:p>
          <w:p w:rsidR="00311C93" w:rsidRPr="00283A74" w:rsidRDefault="00311C93" w:rsidP="001D4238">
            <w:pPr>
              <w:pStyle w:val="TALCharChar"/>
              <w:rPr>
                <w:ins w:id="198" w:author="Venkatachari, Harish" w:date="2016-08-13T01:00:00Z"/>
                <w:color w:val="000000"/>
              </w:rPr>
            </w:pPr>
            <w:ins w:id="199" w:author="Venkatachari, Harish" w:date="2016-08-13T01:00:00Z">
              <w:r w:rsidRPr="00283A74">
                <w:rPr>
                  <w:color w:val="000000"/>
                </w:rPr>
                <w:t xml:space="preserve">Set to FALSE when </w:t>
              </w:r>
              <w:r w:rsidRPr="00283A74">
                <w:rPr>
                  <w:lang w:eastAsia="zh-CN"/>
                </w:rPr>
                <w:t>leaving CELL_FACH or when dedicated H-RNTI is cleared.</w:t>
              </w:r>
            </w:ins>
          </w:p>
        </w:tc>
        <w:tc>
          <w:tcPr>
            <w:tcW w:w="992" w:type="dxa"/>
          </w:tcPr>
          <w:p w:rsidR="00311C93" w:rsidRPr="00283A74" w:rsidRDefault="00311C93" w:rsidP="001D4238">
            <w:pPr>
              <w:pStyle w:val="TALCharChar"/>
              <w:rPr>
                <w:ins w:id="200" w:author="Venkatachari, Harish" w:date="2016-08-13T01:00:00Z"/>
                <w:color w:val="000000"/>
                <w:lang w:eastAsia="zh-CN"/>
              </w:rPr>
            </w:pPr>
            <w:ins w:id="201" w:author="Venkatachari, Harish" w:date="2016-08-13T01:00:00Z">
              <w:r w:rsidRPr="00283A74">
                <w:rPr>
                  <w:color w:val="000000"/>
                </w:rPr>
                <w:t>REL-</w:t>
              </w:r>
              <w:r>
                <w:rPr>
                  <w:color w:val="000000"/>
                  <w:lang w:eastAsia="zh-CN"/>
                </w:rPr>
                <w:t>13</w:t>
              </w:r>
            </w:ins>
          </w:p>
        </w:tc>
      </w:tr>
    </w:tbl>
    <w:p w:rsidR="00311C93" w:rsidRPr="00AE7565" w:rsidRDefault="00311C93" w:rsidP="00311C93"/>
    <w:p w:rsidR="00311C93" w:rsidRPr="00AE7565" w:rsidRDefault="00311C93" w:rsidP="00311C93">
      <w:pPr>
        <w:pStyle w:val="Heading3"/>
      </w:pPr>
      <w:bookmarkStart w:id="202" w:name="_Toc446722286"/>
      <w:r w:rsidRPr="00AE7565">
        <w:t>13.4.8of</w:t>
      </w:r>
      <w:r w:rsidRPr="00AE7565">
        <w:tab/>
      </w:r>
      <w:r w:rsidRPr="00AE7565">
        <w:rPr>
          <w:color w:val="000000"/>
        </w:rPr>
        <w:t>HS_DSCH_RECEPTION_OF_ETWS_ENABLED</w:t>
      </w:r>
      <w:bookmarkEnd w:id="202"/>
    </w:p>
    <w:p w:rsidR="00120615" w:rsidRDefault="00311C93">
      <w:r w:rsidRPr="00AE7565">
        <w:t>This variable is not used in this version of the specification.</w:t>
      </w:r>
    </w:p>
    <w:p w:rsidR="00F315AE" w:rsidRDefault="00F315AE">
      <w:pPr>
        <w:rPr>
          <w:noProof/>
        </w:rPr>
      </w:pPr>
    </w:p>
    <w:p w:rsidR="00F315AE" w:rsidRDefault="00F315AE" w:rsidP="00F315AE">
      <w:pPr>
        <w:rPr>
          <w:kern w:val="2"/>
          <w:highlight w:val="yellow"/>
          <w:lang w:eastAsia="zh-CN"/>
        </w:rPr>
      </w:pPr>
      <w:r w:rsidRPr="00BC3F41">
        <w:rPr>
          <w:rFonts w:hint="eastAsia"/>
          <w:kern w:val="2"/>
          <w:highlight w:val="yellow"/>
          <w:lang w:eastAsia="zh-CN"/>
        </w:rPr>
        <w:t>******************************************* TEXT END ******************************************</w:t>
      </w:r>
    </w:p>
    <w:p w:rsidR="00F315AE" w:rsidRDefault="00F315AE">
      <w:pPr>
        <w:rPr>
          <w:noProof/>
        </w:rPr>
      </w:pPr>
    </w:p>
    <w:sectPr w:rsidR="00F315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DC5" w:rsidRDefault="00442DC5">
      <w:r>
        <w:separator/>
      </w:r>
    </w:p>
  </w:endnote>
  <w:endnote w:type="continuationSeparator" w:id="0">
    <w:p w:rsidR="00442DC5" w:rsidRDefault="00442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DC5" w:rsidRDefault="00442DC5">
      <w:r>
        <w:separator/>
      </w:r>
    </w:p>
  </w:footnote>
  <w:footnote w:type="continuationSeparator" w:id="0">
    <w:p w:rsidR="00442DC5" w:rsidRDefault="00442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238" w:rsidRDefault="001D4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238" w:rsidRDefault="001D42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238" w:rsidRDefault="001D423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238" w:rsidRDefault="001D42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675DE"/>
    <w:multiLevelType w:val="hybridMultilevel"/>
    <w:tmpl w:val="690A16D6"/>
    <w:lvl w:ilvl="0" w:tplc="6A5A7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C2D0E65"/>
    <w:multiLevelType w:val="hybridMultilevel"/>
    <w:tmpl w:val="8F844B7C"/>
    <w:lvl w:ilvl="0" w:tplc="F6106B88">
      <w:start w:val="1"/>
      <w:numFmt w:val="bullet"/>
      <w:lvlText w:val="-"/>
      <w:lvlJc w:val="left"/>
      <w:pPr>
        <w:tabs>
          <w:tab w:val="num" w:pos="928"/>
        </w:tabs>
        <w:ind w:left="928" w:hanging="360"/>
      </w:pPr>
      <w:rPr>
        <w:rFonts w:ascii="Arial" w:hAnsi="Aria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start w:val="1"/>
      <w:numFmt w:val="bullet"/>
      <w:lvlText w:val="o"/>
      <w:lvlJc w:val="left"/>
      <w:pPr>
        <w:tabs>
          <w:tab w:val="num" w:pos="3808"/>
        </w:tabs>
        <w:ind w:left="3808" w:hanging="360"/>
      </w:pPr>
      <w:rPr>
        <w:rFonts w:ascii="Courier New" w:hAnsi="Courier New" w:cs="Courier New" w:hint="default"/>
      </w:rPr>
    </w:lvl>
    <w:lvl w:ilvl="5" w:tplc="04090005">
      <w:start w:val="1"/>
      <w:numFmt w:val="bullet"/>
      <w:lvlText w:val=""/>
      <w:lvlJc w:val="left"/>
      <w:pPr>
        <w:tabs>
          <w:tab w:val="num" w:pos="4528"/>
        </w:tabs>
        <w:ind w:left="4528" w:hanging="360"/>
      </w:pPr>
      <w:rPr>
        <w:rFonts w:ascii="Wingdings" w:hAnsi="Wingdings" w:hint="default"/>
      </w:rPr>
    </w:lvl>
    <w:lvl w:ilvl="6" w:tplc="04090001">
      <w:start w:val="1"/>
      <w:numFmt w:val="bullet"/>
      <w:lvlText w:val=""/>
      <w:lvlJc w:val="left"/>
      <w:pPr>
        <w:tabs>
          <w:tab w:val="num" w:pos="5248"/>
        </w:tabs>
        <w:ind w:left="5248" w:hanging="360"/>
      </w:pPr>
      <w:rPr>
        <w:rFonts w:ascii="Symbol" w:hAnsi="Symbol" w:hint="default"/>
      </w:rPr>
    </w:lvl>
    <w:lvl w:ilvl="7" w:tplc="04090003">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nkatachari, Harish">
    <w15:presenceInfo w15:providerId="AD" w15:userId="S-1-5-21-945540591-4024260831-3861152641-160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1D6A"/>
    <w:rsid w:val="000A6394"/>
    <w:rsid w:val="000B7FED"/>
    <w:rsid w:val="000C038A"/>
    <w:rsid w:val="000C429E"/>
    <w:rsid w:val="000C6598"/>
    <w:rsid w:val="00120615"/>
    <w:rsid w:val="00145D43"/>
    <w:rsid w:val="00151CE3"/>
    <w:rsid w:val="0016697C"/>
    <w:rsid w:val="00192C46"/>
    <w:rsid w:val="001A08B3"/>
    <w:rsid w:val="001A7B60"/>
    <w:rsid w:val="001B52F0"/>
    <w:rsid w:val="001B7A65"/>
    <w:rsid w:val="001C5601"/>
    <w:rsid w:val="001D4238"/>
    <w:rsid w:val="001E41F3"/>
    <w:rsid w:val="002157A6"/>
    <w:rsid w:val="0026004D"/>
    <w:rsid w:val="002640DD"/>
    <w:rsid w:val="00275D12"/>
    <w:rsid w:val="00284FEB"/>
    <w:rsid w:val="002860C4"/>
    <w:rsid w:val="002A529A"/>
    <w:rsid w:val="002B5741"/>
    <w:rsid w:val="00305409"/>
    <w:rsid w:val="00311C93"/>
    <w:rsid w:val="003609EF"/>
    <w:rsid w:val="0036231A"/>
    <w:rsid w:val="003B7D38"/>
    <w:rsid w:val="003E1A36"/>
    <w:rsid w:val="00410371"/>
    <w:rsid w:val="004242F1"/>
    <w:rsid w:val="00442DC5"/>
    <w:rsid w:val="004B75B7"/>
    <w:rsid w:val="004D5B16"/>
    <w:rsid w:val="004F18E1"/>
    <w:rsid w:val="0051580D"/>
    <w:rsid w:val="005353DD"/>
    <w:rsid w:val="00547111"/>
    <w:rsid w:val="00592D74"/>
    <w:rsid w:val="005E2C44"/>
    <w:rsid w:val="00621188"/>
    <w:rsid w:val="006257ED"/>
    <w:rsid w:val="00695808"/>
    <w:rsid w:val="006B46FB"/>
    <w:rsid w:val="006E21FB"/>
    <w:rsid w:val="007245A4"/>
    <w:rsid w:val="007660FB"/>
    <w:rsid w:val="0078224E"/>
    <w:rsid w:val="00792342"/>
    <w:rsid w:val="007977A8"/>
    <w:rsid w:val="007B1CCB"/>
    <w:rsid w:val="007B512A"/>
    <w:rsid w:val="007C2097"/>
    <w:rsid w:val="007D6A07"/>
    <w:rsid w:val="007F4398"/>
    <w:rsid w:val="007F7259"/>
    <w:rsid w:val="008279FA"/>
    <w:rsid w:val="00836759"/>
    <w:rsid w:val="008626E7"/>
    <w:rsid w:val="00870EE7"/>
    <w:rsid w:val="008A45A6"/>
    <w:rsid w:val="008F1935"/>
    <w:rsid w:val="008F686C"/>
    <w:rsid w:val="009148DE"/>
    <w:rsid w:val="00941ADC"/>
    <w:rsid w:val="00956FAA"/>
    <w:rsid w:val="009729DF"/>
    <w:rsid w:val="009777D9"/>
    <w:rsid w:val="00977996"/>
    <w:rsid w:val="00991B88"/>
    <w:rsid w:val="009A5753"/>
    <w:rsid w:val="009A579D"/>
    <w:rsid w:val="009C4852"/>
    <w:rsid w:val="009E3297"/>
    <w:rsid w:val="009F734F"/>
    <w:rsid w:val="00A05E11"/>
    <w:rsid w:val="00A246B6"/>
    <w:rsid w:val="00A3495C"/>
    <w:rsid w:val="00A47E70"/>
    <w:rsid w:val="00A50CF0"/>
    <w:rsid w:val="00A7671C"/>
    <w:rsid w:val="00A91FDF"/>
    <w:rsid w:val="00AA2CBC"/>
    <w:rsid w:val="00AC5820"/>
    <w:rsid w:val="00AD1CD8"/>
    <w:rsid w:val="00B258BB"/>
    <w:rsid w:val="00B67B97"/>
    <w:rsid w:val="00B968C8"/>
    <w:rsid w:val="00BA3EC5"/>
    <w:rsid w:val="00BA51D9"/>
    <w:rsid w:val="00BB5DFC"/>
    <w:rsid w:val="00BD279D"/>
    <w:rsid w:val="00BD6BB8"/>
    <w:rsid w:val="00C15233"/>
    <w:rsid w:val="00C20297"/>
    <w:rsid w:val="00C205A6"/>
    <w:rsid w:val="00C66BA2"/>
    <w:rsid w:val="00C95985"/>
    <w:rsid w:val="00CC18DB"/>
    <w:rsid w:val="00CC5026"/>
    <w:rsid w:val="00CD71B5"/>
    <w:rsid w:val="00D03F9A"/>
    <w:rsid w:val="00D06D51"/>
    <w:rsid w:val="00D24991"/>
    <w:rsid w:val="00D50255"/>
    <w:rsid w:val="00D61833"/>
    <w:rsid w:val="00DA6CF5"/>
    <w:rsid w:val="00DA7A2A"/>
    <w:rsid w:val="00DD18AA"/>
    <w:rsid w:val="00DD7D84"/>
    <w:rsid w:val="00DE34CF"/>
    <w:rsid w:val="00DE4C25"/>
    <w:rsid w:val="00E13F3D"/>
    <w:rsid w:val="00E8409C"/>
    <w:rsid w:val="00EE7D7C"/>
    <w:rsid w:val="00EF05B8"/>
    <w:rsid w:val="00F06070"/>
    <w:rsid w:val="00F21270"/>
    <w:rsid w:val="00F25D98"/>
    <w:rsid w:val="00F300FB"/>
    <w:rsid w:val="00F315AE"/>
    <w:rsid w:val="00FB6386"/>
    <w:rsid w:val="00FD0B3B"/>
    <w:rsid w:val="00FF59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4DFDAA-9DD8-44D2-B33F-BA75CFC4A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basedOn w:val="DefaultParagraphFont"/>
    <w:link w:val="B1"/>
    <w:rsid w:val="00120615"/>
    <w:rPr>
      <w:rFonts w:ascii="Times New Roman" w:hAnsi="Times New Roman"/>
      <w:lang w:val="en-GB" w:eastAsia="en-US"/>
    </w:rPr>
  </w:style>
  <w:style w:type="character" w:customStyle="1" w:styleId="B2Char1">
    <w:name w:val="B2 Char1"/>
    <w:link w:val="B2"/>
    <w:rsid w:val="00120615"/>
    <w:rPr>
      <w:rFonts w:ascii="Times New Roman" w:hAnsi="Times New Roman"/>
      <w:lang w:val="en-GB" w:eastAsia="en-US"/>
    </w:rPr>
  </w:style>
  <w:style w:type="character" w:customStyle="1" w:styleId="B3Char2">
    <w:name w:val="B3 Char2"/>
    <w:basedOn w:val="DefaultParagraphFont"/>
    <w:link w:val="B3"/>
    <w:rsid w:val="00120615"/>
    <w:rPr>
      <w:rFonts w:ascii="Times New Roman" w:hAnsi="Times New Roman"/>
      <w:lang w:val="en-GB" w:eastAsia="en-US"/>
    </w:rPr>
  </w:style>
  <w:style w:type="character" w:customStyle="1" w:styleId="NOChar">
    <w:name w:val="NO Char"/>
    <w:link w:val="NO"/>
    <w:rsid w:val="00311C93"/>
    <w:rPr>
      <w:rFonts w:ascii="Times New Roman" w:hAnsi="Times New Roman"/>
      <w:lang w:val="en-GB" w:eastAsia="en-US"/>
    </w:rPr>
  </w:style>
  <w:style w:type="paragraph" w:customStyle="1" w:styleId="TALCharChar">
    <w:name w:val="TAL Char Char"/>
    <w:basedOn w:val="Normal"/>
    <w:link w:val="TALCharCharChar"/>
    <w:rsid w:val="00311C93"/>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311C93"/>
    <w:rPr>
      <w:rFonts w:ascii="Arial" w:eastAsia="SimSun" w:hAnsi="Arial"/>
      <w:sz w:val="18"/>
      <w:lang w:val="en-GB" w:eastAsia="ja-JP"/>
    </w:rPr>
  </w:style>
  <w:style w:type="character" w:customStyle="1" w:styleId="TAHCar">
    <w:name w:val="TAH Car"/>
    <w:link w:val="TAH"/>
    <w:rsid w:val="00311C93"/>
    <w:rPr>
      <w:rFonts w:ascii="Arial" w:hAnsi="Arial"/>
      <w:b/>
      <w:sz w:val="18"/>
      <w:lang w:val="en-GB" w:eastAsia="en-US"/>
    </w:rPr>
  </w:style>
  <w:style w:type="character" w:customStyle="1" w:styleId="B4Char">
    <w:name w:val="B4 Char"/>
    <w:link w:val="B4"/>
    <w:rsid w:val="009729DF"/>
    <w:rPr>
      <w:rFonts w:ascii="Times New Roman" w:hAnsi="Times New Roman"/>
      <w:lang w:val="en-GB" w:eastAsia="en-US"/>
    </w:rPr>
  </w:style>
  <w:style w:type="character" w:customStyle="1" w:styleId="B5Char">
    <w:name w:val="B5 Char"/>
    <w:link w:val="B5"/>
    <w:rsid w:val="009729DF"/>
    <w:rPr>
      <w:rFonts w:ascii="Times New Roman" w:hAnsi="Times New Roman"/>
      <w:lang w:val="en-GB" w:eastAsia="en-US"/>
    </w:rPr>
  </w:style>
  <w:style w:type="paragraph" w:customStyle="1" w:styleId="B6">
    <w:name w:val="B6"/>
    <w:basedOn w:val="B5"/>
    <w:link w:val="B6Char"/>
    <w:rsid w:val="009729DF"/>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9729DF"/>
    <w:rPr>
      <w:rFonts w:ascii="Times New Roman" w:eastAsia="SimSun" w:hAnsi="Times New Roman"/>
      <w:lang w:val="en-GB" w:eastAsia="ja-JP"/>
    </w:rPr>
  </w:style>
  <w:style w:type="character" w:customStyle="1" w:styleId="TALCar">
    <w:name w:val="TAL Car"/>
    <w:link w:val="TAL"/>
    <w:rsid w:val="001D42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F6AFE-989B-4008-9535-27C948BFF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18</Pages>
  <Words>6762</Words>
  <Characters>38550</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Venkatachari, Harish</cp:lastModifiedBy>
  <cp:revision>42</cp:revision>
  <cp:lastPrinted>2015-08-20T14:09:00Z</cp:lastPrinted>
  <dcterms:created xsi:type="dcterms:W3CDTF">2015-08-19T09:34:00Z</dcterms:created>
  <dcterms:modified xsi:type="dcterms:W3CDTF">2016-08-13T10:14:00Z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R2-165453</vt:lpwstr>
  </property>
  <property fmtid="{D5CDD505-2E9C-101B-9397-08002B2CF9AE}" pid="9" name="Spec#">
    <vt:lpwstr>25.331</vt:lpwstr>
  </property>
  <property fmtid="{D5CDD505-2E9C-101B-9397-08002B2CF9AE}" pid="10" name="Cr#">
    <vt:lpwstr>5884</vt:lpwstr>
  </property>
  <property fmtid="{D5CDD505-2E9C-101B-9397-08002B2CF9AE}" pid="11" name="Revision">
    <vt:lpwstr>-</vt:lpwstr>
  </property>
  <property fmtid="{D5CDD505-2E9C-101B-9397-08002B2CF9AE}" pid="12" name="Version">
    <vt:lpwstr>13.3.0</vt:lpwstr>
  </property>
  <property fmtid="{D5CDD505-2E9C-101B-9397-08002B2CF9AE}" pid="13" name="CrTitle">
    <vt:lpwstr>Introduction of HS-SCCH DRx feature in enhanced Cell Fach</vt:lpwstr>
  </property>
  <property fmtid="{D5CDD505-2E9C-101B-9397-08002B2CF9AE}" pid="14" name="SourceIfWg">
    <vt:lpwstr>Qualcomm Europe Inc.(France)</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2016-08-12</vt:lpwstr>
  </property>
  <property fmtid="{D5CDD505-2E9C-101B-9397-08002B2CF9AE}" pid="19" name="Release">
    <vt:lpwstr>Rel-14</vt:lpwstr>
  </property>
</Properties>
</file>